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651EE" w:rsidRPr="00145EF4" w:rsidRDefault="00945E85" w:rsidP="00945E85">
      <w:pPr>
        <w:jc w:val="center"/>
        <w:outlineLvl w:val="0"/>
        <w:rPr>
          <w:sz w:val="22"/>
          <w:szCs w:val="22"/>
        </w:rPr>
      </w:pPr>
      <w:r w:rsidRPr="00145EF4">
        <w:rPr>
          <w:rFonts w:eastAsia="Calibri"/>
          <w:b/>
          <w:sz w:val="22"/>
          <w:szCs w:val="22"/>
        </w:rPr>
        <w:t>Текст</w:t>
      </w:r>
      <w:r w:rsidR="009651EE" w:rsidRPr="00145EF4">
        <w:rPr>
          <w:rFonts w:eastAsia="Calibri"/>
          <w:b/>
          <w:sz w:val="22"/>
          <w:szCs w:val="22"/>
        </w:rPr>
        <w:t xml:space="preserve"> для маркування (етикетування)</w:t>
      </w:r>
    </w:p>
    <w:p w:rsidR="009651EE" w:rsidRPr="00EA6808" w:rsidRDefault="009651EE" w:rsidP="003D2CE2">
      <w:pPr>
        <w:widowControl/>
        <w:autoSpaceDE/>
        <w:autoSpaceDN/>
        <w:adjustRightInd/>
        <w:jc w:val="center"/>
        <w:rPr>
          <w:rFonts w:ascii="Calibri" w:hAnsi="Calibri" w:cs="Calibri"/>
          <w:b/>
          <w:bCs/>
          <w:color w:val="000000"/>
          <w:sz w:val="22"/>
          <w:szCs w:val="22"/>
          <w:lang w:eastAsia="ru-RU"/>
        </w:rPr>
      </w:pPr>
      <w:r w:rsidRPr="00145EF4">
        <w:rPr>
          <w:rFonts w:eastAsia="Calibri"/>
          <w:b/>
          <w:sz w:val="22"/>
          <w:szCs w:val="22"/>
        </w:rPr>
        <w:t xml:space="preserve">добавки дієтичної </w:t>
      </w:r>
      <w:r w:rsidRPr="00145EF4">
        <w:rPr>
          <w:b/>
          <w:sz w:val="22"/>
          <w:szCs w:val="22"/>
          <w:shd w:val="clear" w:color="auto" w:fill="FFFFFF"/>
        </w:rPr>
        <w:t> «</w:t>
      </w:r>
      <w:proofErr w:type="spellStart"/>
      <w:r w:rsidR="00B903BC" w:rsidRPr="00B903BC">
        <w:rPr>
          <w:b/>
          <w:sz w:val="22"/>
          <w:szCs w:val="22"/>
          <w:shd w:val="clear" w:color="auto" w:fill="FFFFFF"/>
        </w:rPr>
        <w:t>Силімарол</w:t>
      </w:r>
      <w:proofErr w:type="spellEnd"/>
      <w:r w:rsidRPr="00145EF4">
        <w:rPr>
          <w:b/>
          <w:sz w:val="22"/>
          <w:szCs w:val="22"/>
          <w:shd w:val="clear" w:color="auto" w:fill="FFFFFF"/>
        </w:rPr>
        <w:t>»</w:t>
      </w:r>
    </w:p>
    <w:p w:rsidR="00EC52CE" w:rsidRPr="00145EF4" w:rsidRDefault="00EC52CE" w:rsidP="009961E6">
      <w:pPr>
        <w:ind w:right="-681"/>
        <w:jc w:val="center"/>
        <w:rPr>
          <w:b/>
          <w:sz w:val="22"/>
          <w:szCs w:val="22"/>
          <w:shd w:val="clear" w:color="auto" w:fill="FFFFFF"/>
        </w:rPr>
      </w:pPr>
    </w:p>
    <w:p w:rsidR="009961E6" w:rsidRPr="00145EF4" w:rsidRDefault="009651EE" w:rsidP="00480FEE">
      <w:pPr>
        <w:jc w:val="both"/>
        <w:rPr>
          <w:sz w:val="22"/>
          <w:szCs w:val="22"/>
          <w:shd w:val="clear" w:color="auto" w:fill="FFFFFF"/>
        </w:rPr>
      </w:pPr>
      <w:r w:rsidRPr="00145EF4">
        <w:rPr>
          <w:b/>
          <w:sz w:val="22"/>
          <w:szCs w:val="22"/>
        </w:rPr>
        <w:t>Назва продукту:</w:t>
      </w:r>
      <w:r w:rsidRPr="00145EF4">
        <w:rPr>
          <w:sz w:val="22"/>
          <w:szCs w:val="22"/>
        </w:rPr>
        <w:t xml:space="preserve"> Добавка дієтична </w:t>
      </w:r>
      <w:r w:rsidRPr="00145EF4">
        <w:rPr>
          <w:sz w:val="22"/>
          <w:szCs w:val="22"/>
          <w:shd w:val="clear" w:color="auto" w:fill="FFFFFF"/>
        </w:rPr>
        <w:t>«</w:t>
      </w:r>
      <w:proofErr w:type="spellStart"/>
      <w:r w:rsidR="00B903BC" w:rsidRPr="00B903BC">
        <w:rPr>
          <w:sz w:val="22"/>
          <w:szCs w:val="22"/>
          <w:shd w:val="clear" w:color="auto" w:fill="FFFFFF"/>
        </w:rPr>
        <w:t>Силімарол</w:t>
      </w:r>
      <w:proofErr w:type="spellEnd"/>
      <w:r w:rsidRPr="00145EF4">
        <w:rPr>
          <w:sz w:val="22"/>
          <w:szCs w:val="22"/>
          <w:shd w:val="clear" w:color="auto" w:fill="FFFFFF"/>
        </w:rPr>
        <w:t>»</w:t>
      </w:r>
    </w:p>
    <w:p w:rsidR="00570536" w:rsidRPr="00570536" w:rsidRDefault="00D729BA" w:rsidP="00570536">
      <w:pPr>
        <w:jc w:val="both"/>
        <w:rPr>
          <w:color w:val="000000" w:themeColor="text1"/>
          <w:sz w:val="22"/>
          <w:szCs w:val="22"/>
        </w:rPr>
      </w:pPr>
      <w:r w:rsidRPr="00E65C7F">
        <w:rPr>
          <w:b/>
          <w:bCs/>
          <w:sz w:val="22"/>
          <w:szCs w:val="22"/>
        </w:rPr>
        <w:t xml:space="preserve">Склад, 1 </w:t>
      </w:r>
      <w:r w:rsidR="004630D1" w:rsidRPr="004630D1">
        <w:rPr>
          <w:b/>
          <w:bCs/>
          <w:sz w:val="22"/>
          <w:szCs w:val="22"/>
        </w:rPr>
        <w:t>т</w:t>
      </w:r>
      <w:r w:rsidR="004630D1" w:rsidRPr="004630D1">
        <w:rPr>
          <w:b/>
          <w:bCs/>
          <w:sz w:val="22"/>
          <w:szCs w:val="22"/>
        </w:rPr>
        <w:t xml:space="preserve">верда </w:t>
      </w:r>
      <w:r w:rsidR="00DF4EB0" w:rsidRPr="004630D1">
        <w:rPr>
          <w:b/>
          <w:bCs/>
          <w:sz w:val="22"/>
          <w:szCs w:val="22"/>
        </w:rPr>
        <w:t>капсула</w:t>
      </w:r>
      <w:r w:rsidRPr="005E5BF0">
        <w:rPr>
          <w:b/>
          <w:bCs/>
          <w:color w:val="000000" w:themeColor="text1"/>
          <w:sz w:val="22"/>
          <w:szCs w:val="22"/>
        </w:rPr>
        <w:t xml:space="preserve"> </w:t>
      </w:r>
      <w:r w:rsidR="00746B1A">
        <w:rPr>
          <w:b/>
          <w:bCs/>
          <w:color w:val="000000" w:themeColor="text1"/>
          <w:sz w:val="22"/>
          <w:szCs w:val="22"/>
        </w:rPr>
        <w:t>(</w:t>
      </w:r>
      <w:r w:rsidR="00F47B61">
        <w:rPr>
          <w:b/>
          <w:bCs/>
          <w:color w:val="000000" w:themeColor="text1"/>
          <w:sz w:val="22"/>
          <w:szCs w:val="22"/>
        </w:rPr>
        <w:t xml:space="preserve">366 </w:t>
      </w:r>
      <w:r w:rsidR="00746B1A">
        <w:rPr>
          <w:b/>
          <w:bCs/>
          <w:color w:val="000000" w:themeColor="text1"/>
          <w:sz w:val="22"/>
          <w:szCs w:val="22"/>
        </w:rPr>
        <w:t>мг (</w:t>
      </w:r>
      <w:r w:rsidR="00746B1A">
        <w:rPr>
          <w:b/>
          <w:bCs/>
          <w:color w:val="000000" w:themeColor="text1"/>
          <w:sz w:val="22"/>
          <w:szCs w:val="22"/>
          <w:lang w:val="en-US"/>
        </w:rPr>
        <w:t>mg</w:t>
      </w:r>
      <w:r w:rsidR="00746B1A" w:rsidRPr="00746B1A">
        <w:rPr>
          <w:b/>
          <w:bCs/>
          <w:color w:val="000000" w:themeColor="text1"/>
          <w:sz w:val="22"/>
          <w:szCs w:val="22"/>
        </w:rPr>
        <w:t xml:space="preserve">)) </w:t>
      </w:r>
      <w:r w:rsidRPr="005E5BF0">
        <w:rPr>
          <w:b/>
          <w:bCs/>
          <w:color w:val="000000" w:themeColor="text1"/>
          <w:sz w:val="22"/>
          <w:szCs w:val="22"/>
        </w:rPr>
        <w:t>містить:</w:t>
      </w:r>
      <w:r w:rsidR="00570536">
        <w:rPr>
          <w:b/>
          <w:bCs/>
          <w:color w:val="000000" w:themeColor="text1"/>
          <w:sz w:val="22"/>
          <w:szCs w:val="22"/>
        </w:rPr>
        <w:t xml:space="preserve"> </w:t>
      </w:r>
      <w:r w:rsidR="00570536" w:rsidRPr="00570536">
        <w:rPr>
          <w:bCs/>
          <w:color w:val="000000" w:themeColor="text1"/>
          <w:sz w:val="22"/>
          <w:szCs w:val="22"/>
        </w:rPr>
        <w:t>сух</w:t>
      </w:r>
      <w:r w:rsidR="00053E21">
        <w:rPr>
          <w:bCs/>
          <w:color w:val="000000" w:themeColor="text1"/>
          <w:sz w:val="22"/>
          <w:szCs w:val="22"/>
        </w:rPr>
        <w:t>ий екстракт</w:t>
      </w:r>
      <w:r w:rsidR="00570536" w:rsidRPr="00570536">
        <w:rPr>
          <w:bCs/>
          <w:color w:val="000000" w:themeColor="text1"/>
          <w:sz w:val="22"/>
          <w:szCs w:val="22"/>
        </w:rPr>
        <w:t xml:space="preserve"> </w:t>
      </w:r>
      <w:r w:rsidR="00053E21">
        <w:rPr>
          <w:bCs/>
          <w:color w:val="000000" w:themeColor="text1"/>
          <w:sz w:val="22"/>
          <w:szCs w:val="22"/>
        </w:rPr>
        <w:t xml:space="preserve">листя </w:t>
      </w:r>
      <w:r w:rsidR="00570536" w:rsidRPr="00570536">
        <w:rPr>
          <w:bCs/>
          <w:color w:val="000000" w:themeColor="text1"/>
          <w:sz w:val="22"/>
          <w:szCs w:val="22"/>
        </w:rPr>
        <w:t>а</w:t>
      </w:r>
      <w:bookmarkStart w:id="0" w:name="_GoBack"/>
      <w:bookmarkEnd w:id="0"/>
      <w:r w:rsidR="00570536" w:rsidRPr="00570536">
        <w:rPr>
          <w:bCs/>
          <w:color w:val="000000" w:themeColor="text1"/>
          <w:sz w:val="22"/>
          <w:szCs w:val="22"/>
        </w:rPr>
        <w:t xml:space="preserve">ртишоку справжнього </w:t>
      </w:r>
      <w:r w:rsidR="00570536" w:rsidRPr="00570536">
        <w:rPr>
          <w:color w:val="000000" w:themeColor="text1"/>
          <w:sz w:val="22"/>
          <w:szCs w:val="22"/>
        </w:rPr>
        <w:t>(</w:t>
      </w:r>
      <w:proofErr w:type="spellStart"/>
      <w:r w:rsidR="00570536" w:rsidRPr="00053E21">
        <w:rPr>
          <w:i/>
          <w:color w:val="000000" w:themeColor="text1"/>
          <w:sz w:val="22"/>
          <w:szCs w:val="22"/>
        </w:rPr>
        <w:t>Cynara</w:t>
      </w:r>
      <w:proofErr w:type="spellEnd"/>
      <w:r w:rsidR="00570536" w:rsidRPr="00053E21">
        <w:rPr>
          <w:i/>
          <w:color w:val="000000" w:themeColor="text1"/>
          <w:sz w:val="22"/>
          <w:szCs w:val="22"/>
        </w:rPr>
        <w:t xml:space="preserve"> </w:t>
      </w:r>
      <w:proofErr w:type="spellStart"/>
      <w:r w:rsidR="00570536" w:rsidRPr="00053E21">
        <w:rPr>
          <w:i/>
          <w:color w:val="000000" w:themeColor="text1"/>
          <w:sz w:val="22"/>
          <w:szCs w:val="22"/>
        </w:rPr>
        <w:t>scolymus</w:t>
      </w:r>
      <w:proofErr w:type="spellEnd"/>
      <w:r w:rsidR="00570536" w:rsidRPr="00570536">
        <w:rPr>
          <w:color w:val="000000" w:themeColor="text1"/>
          <w:sz w:val="22"/>
          <w:szCs w:val="22"/>
        </w:rPr>
        <w:t>)</w:t>
      </w:r>
      <w:r w:rsidR="0050075A">
        <w:rPr>
          <w:bCs/>
          <w:color w:val="000000" w:themeColor="text1"/>
          <w:sz w:val="22"/>
          <w:szCs w:val="22"/>
        </w:rPr>
        <w:t xml:space="preserve">; </w:t>
      </w:r>
      <w:r w:rsidR="00053E21" w:rsidRPr="00570536">
        <w:rPr>
          <w:color w:val="000000" w:themeColor="text1"/>
          <w:sz w:val="22"/>
          <w:szCs w:val="22"/>
        </w:rPr>
        <w:t>наповнювач целюлоза</w:t>
      </w:r>
      <w:r w:rsidR="0050075A">
        <w:rPr>
          <w:color w:val="000000" w:themeColor="text1"/>
          <w:sz w:val="22"/>
          <w:szCs w:val="22"/>
        </w:rPr>
        <w:t xml:space="preserve"> мікрокристалічна</w:t>
      </w:r>
      <w:r w:rsidR="0050075A">
        <w:rPr>
          <w:bCs/>
          <w:color w:val="000000" w:themeColor="text1"/>
          <w:sz w:val="22"/>
          <w:szCs w:val="22"/>
        </w:rPr>
        <w:t xml:space="preserve">; сухий </w:t>
      </w:r>
      <w:r w:rsidR="00053E21">
        <w:rPr>
          <w:bCs/>
          <w:color w:val="000000" w:themeColor="text1"/>
          <w:sz w:val="22"/>
          <w:szCs w:val="22"/>
        </w:rPr>
        <w:t xml:space="preserve">екстракт плодів </w:t>
      </w:r>
      <w:r w:rsidR="00570536" w:rsidRPr="00570536">
        <w:rPr>
          <w:bCs/>
          <w:color w:val="000000" w:themeColor="text1"/>
          <w:sz w:val="22"/>
          <w:szCs w:val="22"/>
        </w:rPr>
        <w:t>розторопші плямистої</w:t>
      </w:r>
      <w:r w:rsidR="00570536" w:rsidRPr="00570536">
        <w:rPr>
          <w:color w:val="000000" w:themeColor="text1"/>
          <w:sz w:val="22"/>
          <w:szCs w:val="22"/>
        </w:rPr>
        <w:t xml:space="preserve"> (</w:t>
      </w:r>
      <w:proofErr w:type="spellStart"/>
      <w:r w:rsidR="00570536" w:rsidRPr="00053E21">
        <w:rPr>
          <w:i/>
          <w:color w:val="000000" w:themeColor="text1"/>
          <w:sz w:val="22"/>
          <w:szCs w:val="22"/>
        </w:rPr>
        <w:t>Silybum</w:t>
      </w:r>
      <w:proofErr w:type="spellEnd"/>
      <w:r w:rsidR="00570536" w:rsidRPr="00053E21">
        <w:rPr>
          <w:i/>
          <w:color w:val="000000" w:themeColor="text1"/>
          <w:sz w:val="22"/>
          <w:szCs w:val="22"/>
        </w:rPr>
        <w:t xml:space="preserve"> </w:t>
      </w:r>
      <w:proofErr w:type="spellStart"/>
      <w:r w:rsidR="00570536" w:rsidRPr="00053E21">
        <w:rPr>
          <w:i/>
          <w:color w:val="000000" w:themeColor="text1"/>
          <w:sz w:val="22"/>
          <w:szCs w:val="22"/>
        </w:rPr>
        <w:t>marianum</w:t>
      </w:r>
      <w:proofErr w:type="spellEnd"/>
      <w:r w:rsidR="00570536" w:rsidRPr="00570536">
        <w:rPr>
          <w:color w:val="000000" w:themeColor="text1"/>
          <w:sz w:val="22"/>
          <w:szCs w:val="22"/>
        </w:rPr>
        <w:t>)</w:t>
      </w:r>
      <w:r w:rsidR="00570536">
        <w:rPr>
          <w:color w:val="000000" w:themeColor="text1"/>
          <w:sz w:val="22"/>
          <w:szCs w:val="22"/>
        </w:rPr>
        <w:t xml:space="preserve">, </w:t>
      </w:r>
      <w:proofErr w:type="spellStart"/>
      <w:r w:rsidR="00053E21">
        <w:rPr>
          <w:color w:val="000000" w:themeColor="text1"/>
          <w:sz w:val="22"/>
          <w:szCs w:val="22"/>
        </w:rPr>
        <w:t>антизлежувач</w:t>
      </w:r>
      <w:proofErr w:type="spellEnd"/>
      <w:r w:rsidR="00053E21">
        <w:rPr>
          <w:color w:val="000000" w:themeColor="text1"/>
          <w:sz w:val="22"/>
          <w:szCs w:val="22"/>
        </w:rPr>
        <w:t xml:space="preserve"> </w:t>
      </w:r>
      <w:r w:rsidR="0050075A">
        <w:rPr>
          <w:color w:val="000000" w:themeColor="text1"/>
          <w:sz w:val="22"/>
          <w:szCs w:val="22"/>
        </w:rPr>
        <w:t xml:space="preserve">магнію </w:t>
      </w:r>
      <w:proofErr w:type="spellStart"/>
      <w:r w:rsidR="0050075A">
        <w:rPr>
          <w:color w:val="000000" w:themeColor="text1"/>
          <w:sz w:val="22"/>
          <w:szCs w:val="22"/>
        </w:rPr>
        <w:t>стеарат</w:t>
      </w:r>
      <w:proofErr w:type="spellEnd"/>
      <w:r w:rsidR="004630D1">
        <w:rPr>
          <w:color w:val="000000" w:themeColor="text1"/>
          <w:sz w:val="22"/>
          <w:szCs w:val="22"/>
        </w:rPr>
        <w:t>;</w:t>
      </w:r>
      <w:r w:rsidR="00053E21">
        <w:rPr>
          <w:color w:val="000000" w:themeColor="text1"/>
          <w:sz w:val="22"/>
          <w:szCs w:val="22"/>
        </w:rPr>
        <w:t xml:space="preserve"> </w:t>
      </w:r>
      <w:r w:rsidR="00807907">
        <w:rPr>
          <w:bCs/>
          <w:color w:val="000000" w:themeColor="text1"/>
          <w:sz w:val="22"/>
          <w:szCs w:val="22"/>
        </w:rPr>
        <w:t>капсул</w:t>
      </w:r>
      <w:r w:rsidR="00807907">
        <w:rPr>
          <w:bCs/>
          <w:color w:val="000000" w:themeColor="text1"/>
          <w:sz w:val="22"/>
          <w:szCs w:val="22"/>
        </w:rPr>
        <w:t>а</w:t>
      </w:r>
      <w:r w:rsidR="00807907">
        <w:rPr>
          <w:bCs/>
          <w:color w:val="000000" w:themeColor="text1"/>
          <w:sz w:val="22"/>
          <w:szCs w:val="22"/>
        </w:rPr>
        <w:t xml:space="preserve">: желатин, </w:t>
      </w:r>
      <w:r w:rsidR="00807907" w:rsidRPr="00570536">
        <w:rPr>
          <w:color w:val="000000" w:themeColor="text1"/>
          <w:sz w:val="22"/>
          <w:szCs w:val="22"/>
        </w:rPr>
        <w:t>барвни</w:t>
      </w:r>
      <w:r w:rsidR="00807907">
        <w:rPr>
          <w:color w:val="000000" w:themeColor="text1"/>
          <w:sz w:val="22"/>
          <w:szCs w:val="22"/>
        </w:rPr>
        <w:t>ки оксиди і гідроксиди заліза та діамантовий синій</w:t>
      </w:r>
      <w:r w:rsidR="00807907">
        <w:rPr>
          <w:color w:val="000000" w:themeColor="text1"/>
          <w:sz w:val="22"/>
          <w:szCs w:val="22"/>
        </w:rPr>
        <w:t>.</w:t>
      </w:r>
    </w:p>
    <w:p w:rsidR="00D00A33" w:rsidRPr="005E5BF0" w:rsidRDefault="00D00A33" w:rsidP="00D729BA">
      <w:pPr>
        <w:jc w:val="both"/>
        <w:rPr>
          <w:color w:val="000000" w:themeColor="text1"/>
          <w:sz w:val="22"/>
          <w:szCs w:val="22"/>
        </w:rPr>
      </w:pPr>
    </w:p>
    <w:tbl>
      <w:tblPr>
        <w:tblW w:w="0" w:type="auto"/>
        <w:tblInd w:w="1194" w:type="dxa"/>
        <w:tblBorders>
          <w:top w:val="none" w:sz="6" w:space="0" w:color="auto"/>
          <w:left w:val="none" w:sz="6" w:space="0" w:color="auto"/>
          <w:bottom w:val="none" w:sz="6" w:space="0" w:color="auto"/>
          <w:right w:val="non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59"/>
        <w:gridCol w:w="3109"/>
      </w:tblGrid>
      <w:tr w:rsidR="005E5BF0" w:rsidRPr="005E5BF0" w:rsidTr="004D31F5">
        <w:trPr>
          <w:trHeight w:val="317"/>
        </w:trPr>
        <w:tc>
          <w:tcPr>
            <w:tcW w:w="2859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:rsidR="0036068D" w:rsidRPr="005E5BF0" w:rsidRDefault="0036068D" w:rsidP="003769B2">
            <w:pPr>
              <w:pStyle w:val="Default"/>
              <w:jc w:val="center"/>
              <w:rPr>
                <w:color w:val="000000" w:themeColor="text1"/>
                <w:sz w:val="22"/>
                <w:szCs w:val="22"/>
                <w:lang w:val="uk-UA"/>
              </w:rPr>
            </w:pPr>
            <w:r w:rsidRPr="005E5BF0">
              <w:rPr>
                <w:b/>
                <w:bCs/>
                <w:color w:val="000000" w:themeColor="text1"/>
                <w:sz w:val="22"/>
                <w:szCs w:val="22"/>
                <w:lang w:val="uk-UA"/>
              </w:rPr>
              <w:t>Активні інгредієнти:</w:t>
            </w:r>
          </w:p>
        </w:tc>
        <w:tc>
          <w:tcPr>
            <w:tcW w:w="3109" w:type="dxa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</w:tcPr>
          <w:p w:rsidR="0036068D" w:rsidRPr="005E5BF0" w:rsidRDefault="0036068D" w:rsidP="00C2179D">
            <w:pPr>
              <w:pStyle w:val="Default"/>
              <w:jc w:val="center"/>
              <w:rPr>
                <w:color w:val="000000" w:themeColor="text1"/>
                <w:sz w:val="22"/>
                <w:szCs w:val="22"/>
                <w:lang w:val="uk-UA"/>
              </w:rPr>
            </w:pPr>
            <w:r w:rsidRPr="005E5BF0">
              <w:rPr>
                <w:b/>
                <w:bCs/>
                <w:color w:val="000000" w:themeColor="text1"/>
                <w:sz w:val="22"/>
                <w:szCs w:val="22"/>
                <w:lang w:val="uk-UA"/>
              </w:rPr>
              <w:t>На 1 капсулу</w:t>
            </w:r>
          </w:p>
        </w:tc>
      </w:tr>
      <w:tr w:rsidR="00DF4EB0" w:rsidRPr="005E5BF0" w:rsidTr="004D31F5">
        <w:trPr>
          <w:trHeight w:val="109"/>
        </w:trPr>
        <w:tc>
          <w:tcPr>
            <w:tcW w:w="2859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:rsidR="0050075A" w:rsidRPr="00737035" w:rsidRDefault="0050075A" w:rsidP="0050075A">
            <w:pPr>
              <w:pStyle w:val="Default"/>
              <w:jc w:val="center"/>
              <w:rPr>
                <w:color w:val="000000" w:themeColor="text1"/>
                <w:sz w:val="22"/>
                <w:szCs w:val="22"/>
                <w:lang w:val="uk-UA"/>
              </w:rPr>
            </w:pPr>
            <w:r>
              <w:rPr>
                <w:color w:val="000000" w:themeColor="text1"/>
                <w:sz w:val="22"/>
                <w:szCs w:val="22"/>
                <w:lang w:val="uk-UA"/>
              </w:rPr>
              <w:t>Артишок справжній</w:t>
            </w:r>
          </w:p>
          <w:p w:rsidR="0050075A" w:rsidRPr="00737035" w:rsidRDefault="0050075A" w:rsidP="0050075A">
            <w:pPr>
              <w:pStyle w:val="Default"/>
              <w:jc w:val="center"/>
              <w:rPr>
                <w:color w:val="000000" w:themeColor="text1"/>
                <w:sz w:val="22"/>
                <w:szCs w:val="22"/>
                <w:lang w:val="uk-UA"/>
              </w:rPr>
            </w:pPr>
            <w:r w:rsidRPr="00737035">
              <w:rPr>
                <w:color w:val="000000" w:themeColor="text1"/>
                <w:sz w:val="22"/>
                <w:szCs w:val="22"/>
                <w:lang w:val="uk-UA"/>
              </w:rPr>
              <w:t>(</w:t>
            </w:r>
            <w:proofErr w:type="spellStart"/>
            <w:r w:rsidRPr="00737035">
              <w:rPr>
                <w:i/>
                <w:color w:val="000000" w:themeColor="text1"/>
                <w:sz w:val="22"/>
                <w:szCs w:val="22"/>
              </w:rPr>
              <w:t>Cynara</w:t>
            </w:r>
            <w:proofErr w:type="spellEnd"/>
            <w:r w:rsidRPr="00737035">
              <w:rPr>
                <w:i/>
                <w:color w:val="000000" w:themeColor="text1"/>
                <w:sz w:val="22"/>
                <w:szCs w:val="22"/>
                <w:lang w:val="uk-UA"/>
              </w:rPr>
              <w:t xml:space="preserve"> </w:t>
            </w:r>
            <w:proofErr w:type="spellStart"/>
            <w:r w:rsidRPr="00737035">
              <w:rPr>
                <w:i/>
                <w:color w:val="000000" w:themeColor="text1"/>
                <w:sz w:val="22"/>
                <w:szCs w:val="22"/>
              </w:rPr>
              <w:t>scolymus</w:t>
            </w:r>
            <w:proofErr w:type="spellEnd"/>
            <w:r w:rsidRPr="00737035">
              <w:rPr>
                <w:color w:val="000000" w:themeColor="text1"/>
                <w:sz w:val="22"/>
                <w:szCs w:val="22"/>
                <w:lang w:val="uk-UA"/>
              </w:rPr>
              <w:t>)</w:t>
            </w:r>
          </w:p>
          <w:p w:rsidR="00DF4EB0" w:rsidRDefault="0050075A" w:rsidP="003769B2">
            <w:pPr>
              <w:pStyle w:val="Default"/>
              <w:jc w:val="center"/>
              <w:rPr>
                <w:color w:val="000000" w:themeColor="text1"/>
                <w:sz w:val="22"/>
                <w:szCs w:val="22"/>
                <w:lang w:val="uk-UA"/>
              </w:rPr>
            </w:pPr>
            <w:r>
              <w:rPr>
                <w:color w:val="000000" w:themeColor="text1"/>
                <w:sz w:val="22"/>
                <w:szCs w:val="22"/>
                <w:lang w:val="uk-UA"/>
              </w:rPr>
              <w:t>Розторопша плямиста</w:t>
            </w:r>
          </w:p>
          <w:p w:rsidR="00DF4EB0" w:rsidRDefault="0050075A" w:rsidP="0050075A">
            <w:pPr>
              <w:pStyle w:val="Default"/>
              <w:rPr>
                <w:color w:val="000000" w:themeColor="text1"/>
                <w:sz w:val="22"/>
                <w:szCs w:val="22"/>
                <w:lang w:val="uk-UA"/>
              </w:rPr>
            </w:pPr>
            <w:r>
              <w:rPr>
                <w:color w:val="000000" w:themeColor="text1"/>
                <w:sz w:val="22"/>
                <w:szCs w:val="22"/>
                <w:lang w:val="uk-UA"/>
              </w:rPr>
              <w:t xml:space="preserve">        </w:t>
            </w:r>
            <w:r w:rsidR="00DF4EB0" w:rsidRPr="005E5BF0">
              <w:rPr>
                <w:color w:val="000000" w:themeColor="text1"/>
                <w:sz w:val="22"/>
                <w:szCs w:val="22"/>
                <w:lang w:val="uk-UA"/>
              </w:rPr>
              <w:t>(</w:t>
            </w:r>
            <w:proofErr w:type="spellStart"/>
            <w:r>
              <w:rPr>
                <w:i/>
                <w:color w:val="000000" w:themeColor="text1"/>
                <w:sz w:val="22"/>
                <w:szCs w:val="22"/>
                <w:lang w:val="uk-UA"/>
              </w:rPr>
              <w:t>Silybum</w:t>
            </w:r>
            <w:proofErr w:type="spellEnd"/>
            <w:r>
              <w:rPr>
                <w:i/>
                <w:color w:val="000000" w:themeColor="text1"/>
                <w:sz w:val="22"/>
                <w:szCs w:val="22"/>
                <w:lang w:val="uk-UA"/>
              </w:rPr>
              <w:t xml:space="preserve"> </w:t>
            </w:r>
            <w:proofErr w:type="spellStart"/>
            <w:r>
              <w:rPr>
                <w:i/>
                <w:color w:val="000000" w:themeColor="text1"/>
                <w:sz w:val="22"/>
                <w:szCs w:val="22"/>
                <w:lang w:val="uk-UA"/>
              </w:rPr>
              <w:t>marianum</w:t>
            </w:r>
            <w:proofErr w:type="spellEnd"/>
            <w:r>
              <w:rPr>
                <w:color w:val="000000" w:themeColor="text1"/>
                <w:sz w:val="22"/>
                <w:szCs w:val="22"/>
                <w:lang w:val="uk-UA"/>
              </w:rPr>
              <w:t>)</w:t>
            </w:r>
          </w:p>
          <w:p w:rsidR="00EA6808" w:rsidRPr="006D7E99" w:rsidRDefault="00EA6808" w:rsidP="0050075A">
            <w:pPr>
              <w:pStyle w:val="Default"/>
              <w:rPr>
                <w:color w:val="000000" w:themeColor="text1"/>
                <w:sz w:val="22"/>
                <w:szCs w:val="22"/>
                <w:lang w:val="uk-UA"/>
              </w:rPr>
            </w:pPr>
          </w:p>
        </w:tc>
        <w:tc>
          <w:tcPr>
            <w:tcW w:w="3109" w:type="dxa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</w:tcPr>
          <w:p w:rsidR="0050075A" w:rsidRDefault="0050075A" w:rsidP="0050075A">
            <w:pPr>
              <w:pStyle w:val="Default"/>
              <w:ind w:left="720"/>
              <w:rPr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uk-UA"/>
              </w:rPr>
              <w:t xml:space="preserve">   </w:t>
            </w:r>
            <w:r>
              <w:rPr>
                <w:sz w:val="22"/>
                <w:szCs w:val="22"/>
              </w:rPr>
              <w:t xml:space="preserve">143 </w:t>
            </w:r>
            <w:r>
              <w:rPr>
                <w:color w:val="000000" w:themeColor="text1"/>
                <w:sz w:val="22"/>
                <w:szCs w:val="22"/>
                <w:lang w:val="uk-UA"/>
              </w:rPr>
              <w:t xml:space="preserve">мг </w:t>
            </w:r>
            <w:r>
              <w:rPr>
                <w:color w:val="000000" w:themeColor="text1"/>
                <w:sz w:val="22"/>
                <w:szCs w:val="22"/>
                <w:lang w:val="en-US"/>
              </w:rPr>
              <w:t>(mg)</w:t>
            </w:r>
          </w:p>
          <w:p w:rsidR="00DF4EB0" w:rsidRDefault="00DF4EB0" w:rsidP="00C2179D">
            <w:pPr>
              <w:jc w:val="center"/>
              <w:rPr>
                <w:lang w:val="en-US" w:eastAsia="en-US"/>
              </w:rPr>
            </w:pPr>
          </w:p>
          <w:p w:rsidR="0050075A" w:rsidRDefault="0050075A" w:rsidP="0050075A">
            <w:pPr>
              <w:pStyle w:val="Default"/>
              <w:numPr>
                <w:ilvl w:val="0"/>
                <w:numId w:val="11"/>
              </w:numPr>
              <w:rPr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color w:val="000000" w:themeColor="text1"/>
                <w:sz w:val="22"/>
                <w:szCs w:val="22"/>
                <w:lang w:val="uk-UA"/>
              </w:rPr>
              <w:t xml:space="preserve">мг </w:t>
            </w:r>
            <w:r>
              <w:rPr>
                <w:color w:val="000000" w:themeColor="text1"/>
                <w:sz w:val="22"/>
                <w:szCs w:val="22"/>
                <w:lang w:val="en-US"/>
              </w:rPr>
              <w:t>(mg)</w:t>
            </w:r>
          </w:p>
          <w:p w:rsidR="000D1EEB" w:rsidRDefault="000D1EEB" w:rsidP="00C2179D">
            <w:pPr>
              <w:jc w:val="center"/>
              <w:rPr>
                <w:lang w:val="en-US" w:eastAsia="en-US"/>
              </w:rPr>
            </w:pPr>
          </w:p>
          <w:p w:rsidR="00DF4EB0" w:rsidRPr="000D1EEB" w:rsidRDefault="00DF4EB0" w:rsidP="0050075A">
            <w:pPr>
              <w:pStyle w:val="Default"/>
              <w:ind w:left="720"/>
            </w:pPr>
          </w:p>
        </w:tc>
      </w:tr>
    </w:tbl>
    <w:p w:rsidR="00C2179D" w:rsidRPr="00C2179D" w:rsidRDefault="009651EE" w:rsidP="00742FAB">
      <w:pPr>
        <w:jc w:val="both"/>
        <w:rPr>
          <w:color w:val="000000" w:themeColor="text1"/>
          <w:sz w:val="22"/>
          <w:szCs w:val="22"/>
        </w:rPr>
      </w:pPr>
      <w:r w:rsidRPr="005E5BF0">
        <w:rPr>
          <w:b/>
          <w:color w:val="000000" w:themeColor="text1"/>
          <w:sz w:val="22"/>
          <w:szCs w:val="22"/>
        </w:rPr>
        <w:t xml:space="preserve">Рекомендації до споживання: </w:t>
      </w:r>
      <w:r w:rsidR="00050506">
        <w:rPr>
          <w:color w:val="000000" w:themeColor="text1"/>
          <w:sz w:val="22"/>
          <w:szCs w:val="22"/>
        </w:rPr>
        <w:t>може бути рекомендована</w:t>
      </w:r>
      <w:r w:rsidR="00605191" w:rsidRPr="005E5BF0">
        <w:rPr>
          <w:color w:val="000000" w:themeColor="text1"/>
          <w:sz w:val="22"/>
          <w:szCs w:val="22"/>
        </w:rPr>
        <w:t xml:space="preserve"> в якості доповнення до раціону харчування як додаткове джерело </w:t>
      </w:r>
      <w:r w:rsidR="00050506" w:rsidRPr="00050506">
        <w:rPr>
          <w:bCs/>
          <w:color w:val="000000" w:themeColor="text1"/>
          <w:sz w:val="22"/>
          <w:szCs w:val="22"/>
        </w:rPr>
        <w:t>біологічно активних речовин рослинного походження</w:t>
      </w:r>
      <w:r w:rsidR="00570536">
        <w:rPr>
          <w:bCs/>
          <w:color w:val="000000" w:themeColor="text1"/>
          <w:sz w:val="22"/>
          <w:szCs w:val="22"/>
        </w:rPr>
        <w:t>, а саме екстрактів розторопші та артишоку,</w:t>
      </w:r>
      <w:r w:rsidR="00C2179D">
        <w:rPr>
          <w:bCs/>
          <w:color w:val="000000" w:themeColor="text1"/>
          <w:sz w:val="22"/>
          <w:szCs w:val="22"/>
        </w:rPr>
        <w:t xml:space="preserve"> </w:t>
      </w:r>
      <w:r w:rsidR="00050506">
        <w:rPr>
          <w:color w:val="000000" w:themeColor="text1"/>
          <w:sz w:val="22"/>
          <w:szCs w:val="22"/>
        </w:rPr>
        <w:t xml:space="preserve">для </w:t>
      </w:r>
      <w:r w:rsidR="003A2832" w:rsidRPr="003A2832">
        <w:rPr>
          <w:color w:val="000000" w:themeColor="text1"/>
          <w:sz w:val="22"/>
          <w:szCs w:val="22"/>
        </w:rPr>
        <w:t> підтрим</w:t>
      </w:r>
      <w:r w:rsidR="003A2832">
        <w:rPr>
          <w:color w:val="000000" w:themeColor="text1"/>
          <w:sz w:val="22"/>
          <w:szCs w:val="22"/>
        </w:rPr>
        <w:t>ки</w:t>
      </w:r>
      <w:r w:rsidR="003A2832" w:rsidRPr="003A2832">
        <w:rPr>
          <w:color w:val="000000" w:themeColor="text1"/>
          <w:sz w:val="22"/>
          <w:szCs w:val="22"/>
        </w:rPr>
        <w:t xml:space="preserve"> </w:t>
      </w:r>
      <w:r w:rsidR="000D1EEB">
        <w:rPr>
          <w:color w:val="000000" w:themeColor="text1"/>
          <w:sz w:val="22"/>
          <w:szCs w:val="22"/>
        </w:rPr>
        <w:t>нормального рівня холестерину у крові</w:t>
      </w:r>
      <w:r w:rsidR="00570536">
        <w:rPr>
          <w:color w:val="000000" w:themeColor="text1"/>
          <w:sz w:val="22"/>
          <w:szCs w:val="22"/>
        </w:rPr>
        <w:t>. Комплекс активних компонентів с</w:t>
      </w:r>
      <w:r w:rsidR="007F091A">
        <w:rPr>
          <w:color w:val="000000" w:themeColor="text1"/>
          <w:sz w:val="22"/>
          <w:szCs w:val="22"/>
        </w:rPr>
        <w:t>прияє нормальн</w:t>
      </w:r>
      <w:r w:rsidR="00570536">
        <w:rPr>
          <w:color w:val="000000" w:themeColor="text1"/>
          <w:sz w:val="22"/>
          <w:szCs w:val="22"/>
        </w:rPr>
        <w:t>ому функціонуванню</w:t>
      </w:r>
      <w:r w:rsidR="007F091A">
        <w:rPr>
          <w:color w:val="000000" w:themeColor="text1"/>
          <w:sz w:val="22"/>
          <w:szCs w:val="22"/>
        </w:rPr>
        <w:t xml:space="preserve"> печінки</w:t>
      </w:r>
      <w:r w:rsidR="00570536">
        <w:rPr>
          <w:color w:val="000000" w:themeColor="text1"/>
          <w:sz w:val="22"/>
          <w:szCs w:val="22"/>
        </w:rPr>
        <w:t xml:space="preserve"> та природньому процесу її регенерації. </w:t>
      </w:r>
    </w:p>
    <w:p w:rsidR="009961E6" w:rsidRPr="00145EF4" w:rsidRDefault="009651EE" w:rsidP="00742FAB">
      <w:pPr>
        <w:jc w:val="both"/>
        <w:rPr>
          <w:color w:val="000000"/>
          <w:sz w:val="22"/>
          <w:szCs w:val="22"/>
        </w:rPr>
      </w:pPr>
      <w:r w:rsidRPr="00145EF4">
        <w:rPr>
          <w:b/>
          <w:color w:val="000000"/>
          <w:sz w:val="22"/>
          <w:szCs w:val="22"/>
        </w:rPr>
        <w:t>Спосіб споживання та рекомендована добова кількість:</w:t>
      </w:r>
      <w:r w:rsidR="00082532" w:rsidRPr="00145EF4">
        <w:rPr>
          <w:b/>
          <w:color w:val="000000"/>
          <w:sz w:val="22"/>
          <w:szCs w:val="22"/>
        </w:rPr>
        <w:t xml:space="preserve"> </w:t>
      </w:r>
      <w:r w:rsidR="00172398" w:rsidRPr="00172398">
        <w:rPr>
          <w:color w:val="000000"/>
          <w:sz w:val="22"/>
          <w:szCs w:val="22"/>
        </w:rPr>
        <w:t>дорослим</w:t>
      </w:r>
      <w:r w:rsidR="00172398">
        <w:rPr>
          <w:b/>
          <w:color w:val="000000"/>
          <w:sz w:val="22"/>
          <w:szCs w:val="22"/>
        </w:rPr>
        <w:t xml:space="preserve"> </w:t>
      </w:r>
      <w:r w:rsidR="00C2179D" w:rsidRPr="00C2179D">
        <w:rPr>
          <w:color w:val="000000"/>
          <w:sz w:val="22"/>
          <w:szCs w:val="22"/>
        </w:rPr>
        <w:t>по</w:t>
      </w:r>
      <w:r w:rsidR="00C2179D">
        <w:rPr>
          <w:b/>
          <w:color w:val="000000"/>
          <w:sz w:val="22"/>
          <w:szCs w:val="22"/>
        </w:rPr>
        <w:t xml:space="preserve"> </w:t>
      </w:r>
      <w:r w:rsidR="00C2179D" w:rsidRPr="00C2179D">
        <w:rPr>
          <w:color w:val="000000"/>
          <w:sz w:val="22"/>
          <w:szCs w:val="22"/>
        </w:rPr>
        <w:t>2 капсули</w:t>
      </w:r>
      <w:r w:rsidR="00172398">
        <w:rPr>
          <w:color w:val="000000"/>
          <w:sz w:val="22"/>
          <w:szCs w:val="22"/>
        </w:rPr>
        <w:t xml:space="preserve"> на добу</w:t>
      </w:r>
      <w:r w:rsidR="00570536">
        <w:rPr>
          <w:color w:val="000000"/>
          <w:sz w:val="22"/>
          <w:szCs w:val="22"/>
        </w:rPr>
        <w:t>, запиваючи водою.</w:t>
      </w:r>
    </w:p>
    <w:p w:rsidR="00B903BC" w:rsidRDefault="009651EE" w:rsidP="00B903BC">
      <w:pPr>
        <w:jc w:val="both"/>
        <w:rPr>
          <w:color w:val="000000"/>
          <w:sz w:val="22"/>
          <w:szCs w:val="22"/>
        </w:rPr>
      </w:pPr>
      <w:r w:rsidRPr="00145EF4">
        <w:rPr>
          <w:b/>
          <w:color w:val="000000"/>
          <w:sz w:val="22"/>
          <w:szCs w:val="22"/>
        </w:rPr>
        <w:t>Термін споживання:</w:t>
      </w:r>
      <w:r w:rsidR="00B903BC">
        <w:rPr>
          <w:b/>
          <w:color w:val="000000"/>
          <w:sz w:val="22"/>
          <w:szCs w:val="22"/>
        </w:rPr>
        <w:t xml:space="preserve"> </w:t>
      </w:r>
      <w:r w:rsidRPr="00145EF4">
        <w:rPr>
          <w:color w:val="000000"/>
          <w:sz w:val="22"/>
          <w:szCs w:val="22"/>
        </w:rPr>
        <w:t xml:space="preserve"> </w:t>
      </w:r>
      <w:r w:rsidR="00B903BC" w:rsidRPr="00B903BC">
        <w:rPr>
          <w:color w:val="000000"/>
          <w:sz w:val="22"/>
          <w:szCs w:val="22"/>
        </w:rPr>
        <w:t>3-4 тижні. В подальшому термін споживання узгоджувати з лікарем</w:t>
      </w:r>
      <w:r w:rsidR="00B903BC">
        <w:rPr>
          <w:color w:val="000000"/>
          <w:sz w:val="22"/>
          <w:szCs w:val="22"/>
        </w:rPr>
        <w:t>.</w:t>
      </w:r>
    </w:p>
    <w:p w:rsidR="001B04DF" w:rsidRDefault="009651EE" w:rsidP="00B903BC">
      <w:pPr>
        <w:jc w:val="both"/>
        <w:rPr>
          <w:sz w:val="22"/>
          <w:szCs w:val="22"/>
        </w:rPr>
      </w:pPr>
      <w:r w:rsidRPr="00145EF4">
        <w:rPr>
          <w:b/>
          <w:color w:val="000000"/>
          <w:sz w:val="22"/>
          <w:szCs w:val="22"/>
        </w:rPr>
        <w:t>Застереження щодо споживання:</w:t>
      </w:r>
      <w:r w:rsidR="003608EC" w:rsidRPr="00145EF4">
        <w:rPr>
          <w:color w:val="000000"/>
          <w:sz w:val="22"/>
          <w:szCs w:val="22"/>
        </w:rPr>
        <w:t xml:space="preserve"> </w:t>
      </w:r>
      <w:r w:rsidR="001B04DF" w:rsidRPr="00A7789F">
        <w:rPr>
          <w:sz w:val="22"/>
          <w:szCs w:val="22"/>
        </w:rPr>
        <w:t xml:space="preserve">не </w:t>
      </w:r>
      <w:r w:rsidR="001B04DF">
        <w:rPr>
          <w:sz w:val="22"/>
          <w:szCs w:val="22"/>
        </w:rPr>
        <w:t>споживати</w:t>
      </w:r>
      <w:r w:rsidR="001B04DF" w:rsidRPr="00A7789F">
        <w:rPr>
          <w:sz w:val="22"/>
          <w:szCs w:val="22"/>
        </w:rPr>
        <w:t xml:space="preserve"> у разі підвищеної чутливості до будь-якого із компонентів. </w:t>
      </w:r>
      <w:r w:rsidR="00DE748C">
        <w:rPr>
          <w:sz w:val="22"/>
          <w:szCs w:val="22"/>
        </w:rPr>
        <w:t xml:space="preserve">Не рекомендується вживати </w:t>
      </w:r>
      <w:r w:rsidR="0034022D">
        <w:rPr>
          <w:sz w:val="22"/>
          <w:szCs w:val="22"/>
        </w:rPr>
        <w:t xml:space="preserve">дітям, </w:t>
      </w:r>
      <w:r w:rsidR="00DE748C">
        <w:rPr>
          <w:sz w:val="22"/>
          <w:szCs w:val="22"/>
        </w:rPr>
        <w:t>в</w:t>
      </w:r>
      <w:r w:rsidR="0034022D">
        <w:rPr>
          <w:sz w:val="22"/>
          <w:szCs w:val="22"/>
        </w:rPr>
        <w:t>агітним та</w:t>
      </w:r>
      <w:r w:rsidR="00B903BC">
        <w:rPr>
          <w:sz w:val="22"/>
          <w:szCs w:val="22"/>
        </w:rPr>
        <w:t xml:space="preserve"> жінкам у період лактації</w:t>
      </w:r>
      <w:r w:rsidR="001B04DF" w:rsidRPr="00A7789F">
        <w:rPr>
          <w:sz w:val="22"/>
          <w:szCs w:val="22"/>
        </w:rPr>
        <w:t>.</w:t>
      </w:r>
    </w:p>
    <w:p w:rsidR="00053E21" w:rsidRPr="00E170D6" w:rsidRDefault="00D96381" w:rsidP="00053E21">
      <w:pPr>
        <w:jc w:val="both"/>
        <w:rPr>
          <w:sz w:val="22"/>
          <w:szCs w:val="22"/>
        </w:rPr>
      </w:pPr>
      <w:r>
        <w:rPr>
          <w:sz w:val="22"/>
          <w:szCs w:val="22"/>
        </w:rPr>
        <w:t>Рекомендовано вживати з обережністю</w:t>
      </w:r>
      <w:r w:rsidR="00053E21">
        <w:rPr>
          <w:sz w:val="22"/>
          <w:szCs w:val="22"/>
        </w:rPr>
        <w:t xml:space="preserve"> при станах, пов’язаних з </w:t>
      </w:r>
      <w:r w:rsidR="00053E21" w:rsidRPr="00053E21">
        <w:rPr>
          <w:sz w:val="22"/>
          <w:szCs w:val="22"/>
        </w:rPr>
        <w:t>непрохідністю та запаленням жовчних про</w:t>
      </w:r>
      <w:r w:rsidR="00053E21">
        <w:rPr>
          <w:sz w:val="22"/>
          <w:szCs w:val="22"/>
        </w:rPr>
        <w:t xml:space="preserve">токів, захворюваннями печінки та </w:t>
      </w:r>
      <w:r w:rsidR="00053E21" w:rsidRPr="00053E21">
        <w:rPr>
          <w:sz w:val="22"/>
          <w:szCs w:val="22"/>
        </w:rPr>
        <w:t>каміннях у жовчному міхурі.</w:t>
      </w:r>
    </w:p>
    <w:p w:rsidR="00AE1DE1" w:rsidRPr="00DF0B2D" w:rsidRDefault="00AE1DE1" w:rsidP="001B04DF">
      <w:pPr>
        <w:pStyle w:val="p8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jc w:val="both"/>
        <w:rPr>
          <w:b/>
          <w:bCs/>
          <w:sz w:val="22"/>
          <w:szCs w:val="22"/>
          <w:lang w:val="uk-UA"/>
        </w:rPr>
      </w:pPr>
      <w:r w:rsidRPr="00DF0B2D">
        <w:rPr>
          <w:rStyle w:val="Bodytext2Bold"/>
          <w:sz w:val="22"/>
          <w:szCs w:val="22"/>
        </w:rPr>
        <w:t>Перед споживанням рекомендована консультація лікаря.</w:t>
      </w:r>
    </w:p>
    <w:p w:rsidR="00AE1DE1" w:rsidRPr="00DF0B2D" w:rsidRDefault="00AE1DE1" w:rsidP="00AE1DE1">
      <w:pPr>
        <w:pStyle w:val="Bodytext4"/>
        <w:keepNext/>
        <w:spacing w:line="240" w:lineRule="auto"/>
        <w:ind w:right="26" w:firstLine="0"/>
        <w:rPr>
          <w:color w:val="auto"/>
          <w:sz w:val="22"/>
          <w:szCs w:val="22"/>
          <w:lang w:val="uk-UA" w:eastAsia="uk-UA" w:bidi="uk-UA"/>
        </w:rPr>
      </w:pPr>
      <w:r w:rsidRPr="00DF0B2D">
        <w:rPr>
          <w:color w:val="auto"/>
          <w:sz w:val="22"/>
          <w:szCs w:val="22"/>
          <w:lang w:val="uk-UA" w:eastAsia="uk-UA" w:bidi="uk-UA"/>
        </w:rPr>
        <w:t>Не перевищувати зазначену рекомендовану кількість для щоденного споживання.</w:t>
      </w:r>
    </w:p>
    <w:p w:rsidR="00AE1DE1" w:rsidRPr="00DF0B2D" w:rsidRDefault="00AE1DE1" w:rsidP="00AE1DE1">
      <w:pPr>
        <w:pStyle w:val="Bodytext4"/>
        <w:keepNext/>
        <w:spacing w:line="240" w:lineRule="auto"/>
        <w:ind w:right="26" w:firstLine="0"/>
        <w:rPr>
          <w:color w:val="auto"/>
          <w:sz w:val="22"/>
          <w:szCs w:val="22"/>
          <w:lang w:val="uk-UA"/>
        </w:rPr>
      </w:pPr>
      <w:bookmarkStart w:id="1" w:name="_Hlk106371605"/>
      <w:r w:rsidRPr="00DF0B2D">
        <w:rPr>
          <w:color w:val="auto"/>
          <w:sz w:val="22"/>
          <w:szCs w:val="22"/>
          <w:lang w:val="uk-UA" w:eastAsia="uk-UA" w:bidi="uk-UA"/>
        </w:rPr>
        <w:t>Добавку дієтичну не слід використовувати як заміну повноцінного раціону харчування.</w:t>
      </w:r>
      <w:bookmarkEnd w:id="1"/>
    </w:p>
    <w:p w:rsidR="00277BFF" w:rsidRPr="00145EF4" w:rsidRDefault="009651EE" w:rsidP="009651EE">
      <w:pPr>
        <w:jc w:val="both"/>
        <w:rPr>
          <w:bCs/>
          <w:sz w:val="22"/>
          <w:szCs w:val="22"/>
        </w:rPr>
      </w:pPr>
      <w:r w:rsidRPr="00145EF4">
        <w:rPr>
          <w:b/>
          <w:sz w:val="22"/>
          <w:szCs w:val="22"/>
        </w:rPr>
        <w:t>Форма випуску:</w:t>
      </w:r>
      <w:r w:rsidR="00CA32C4">
        <w:rPr>
          <w:bCs/>
          <w:sz w:val="22"/>
          <w:szCs w:val="22"/>
        </w:rPr>
        <w:t xml:space="preserve"> </w:t>
      </w:r>
      <w:r w:rsidR="00A118F9">
        <w:rPr>
          <w:bCs/>
          <w:sz w:val="22"/>
          <w:szCs w:val="22"/>
        </w:rPr>
        <w:t xml:space="preserve">по </w:t>
      </w:r>
      <w:r w:rsidR="00307A93">
        <w:rPr>
          <w:bCs/>
          <w:sz w:val="22"/>
          <w:szCs w:val="22"/>
        </w:rPr>
        <w:t>15</w:t>
      </w:r>
      <w:r w:rsidR="00A118F9">
        <w:rPr>
          <w:bCs/>
          <w:sz w:val="22"/>
          <w:szCs w:val="22"/>
        </w:rPr>
        <w:t xml:space="preserve"> капсул у блістері, по </w:t>
      </w:r>
      <w:r w:rsidR="00307A93">
        <w:rPr>
          <w:bCs/>
          <w:sz w:val="22"/>
          <w:szCs w:val="22"/>
        </w:rPr>
        <w:t>2</w:t>
      </w:r>
      <w:r w:rsidR="00A118F9">
        <w:rPr>
          <w:bCs/>
          <w:sz w:val="22"/>
          <w:szCs w:val="22"/>
        </w:rPr>
        <w:t xml:space="preserve"> блістер</w:t>
      </w:r>
      <w:r w:rsidR="00307A93">
        <w:rPr>
          <w:bCs/>
          <w:sz w:val="22"/>
          <w:szCs w:val="22"/>
        </w:rPr>
        <w:t>и</w:t>
      </w:r>
      <w:r w:rsidR="00A118F9">
        <w:rPr>
          <w:bCs/>
          <w:sz w:val="22"/>
          <w:szCs w:val="22"/>
        </w:rPr>
        <w:t xml:space="preserve"> у картонній </w:t>
      </w:r>
      <w:r w:rsidR="00C2179D">
        <w:rPr>
          <w:bCs/>
          <w:sz w:val="22"/>
          <w:szCs w:val="22"/>
        </w:rPr>
        <w:t>упаковці</w:t>
      </w:r>
    </w:p>
    <w:p w:rsidR="009651EE" w:rsidRPr="00145EF4" w:rsidRDefault="009651EE" w:rsidP="009651EE">
      <w:pPr>
        <w:jc w:val="both"/>
        <w:rPr>
          <w:color w:val="FF0000"/>
          <w:sz w:val="22"/>
          <w:szCs w:val="22"/>
        </w:rPr>
      </w:pPr>
      <w:r w:rsidRPr="00145EF4">
        <w:rPr>
          <w:b/>
          <w:sz w:val="22"/>
          <w:szCs w:val="22"/>
        </w:rPr>
        <w:t>Умови зберігання:</w:t>
      </w:r>
      <w:r w:rsidRPr="00145EF4">
        <w:rPr>
          <w:sz w:val="22"/>
          <w:szCs w:val="22"/>
        </w:rPr>
        <w:t xml:space="preserve"> зберігати</w:t>
      </w:r>
      <w:r w:rsidR="00DE748C">
        <w:rPr>
          <w:sz w:val="22"/>
          <w:szCs w:val="22"/>
        </w:rPr>
        <w:t xml:space="preserve"> </w:t>
      </w:r>
      <w:r w:rsidRPr="00145EF4">
        <w:rPr>
          <w:sz w:val="22"/>
          <w:szCs w:val="22"/>
        </w:rPr>
        <w:t xml:space="preserve">при температурі </w:t>
      </w:r>
      <w:r w:rsidR="00DE748C">
        <w:rPr>
          <w:sz w:val="22"/>
          <w:szCs w:val="22"/>
        </w:rPr>
        <w:t>не вище</w:t>
      </w:r>
      <w:r w:rsidRPr="00145EF4">
        <w:rPr>
          <w:sz w:val="22"/>
          <w:szCs w:val="22"/>
        </w:rPr>
        <w:t xml:space="preserve"> </w:t>
      </w:r>
      <w:r w:rsidR="00950FC8" w:rsidRPr="00145EF4">
        <w:rPr>
          <w:sz w:val="22"/>
          <w:szCs w:val="22"/>
        </w:rPr>
        <w:t>25</w:t>
      </w:r>
      <w:r w:rsidRPr="00145EF4">
        <w:rPr>
          <w:sz w:val="22"/>
          <w:szCs w:val="22"/>
        </w:rPr>
        <w:t>°С. Зберігати</w:t>
      </w:r>
      <w:r w:rsidR="00791014" w:rsidRPr="00145EF4">
        <w:rPr>
          <w:sz w:val="22"/>
          <w:szCs w:val="22"/>
        </w:rPr>
        <w:t xml:space="preserve"> в недоступному для дітей місці!</w:t>
      </w:r>
    </w:p>
    <w:p w:rsidR="009651EE" w:rsidRPr="00145EF4" w:rsidRDefault="00791014" w:rsidP="009651EE">
      <w:pPr>
        <w:jc w:val="both"/>
        <w:rPr>
          <w:sz w:val="22"/>
          <w:szCs w:val="22"/>
        </w:rPr>
      </w:pPr>
      <w:r w:rsidRPr="00145EF4">
        <w:rPr>
          <w:b/>
          <w:sz w:val="22"/>
          <w:szCs w:val="22"/>
        </w:rPr>
        <w:t>Термін</w:t>
      </w:r>
      <w:r w:rsidR="009651EE" w:rsidRPr="00145EF4">
        <w:rPr>
          <w:b/>
          <w:sz w:val="22"/>
          <w:szCs w:val="22"/>
        </w:rPr>
        <w:t xml:space="preserve"> придатності:</w:t>
      </w:r>
      <w:r w:rsidR="009651EE" w:rsidRPr="00145EF4">
        <w:rPr>
          <w:sz w:val="22"/>
          <w:szCs w:val="22"/>
        </w:rPr>
        <w:t xml:space="preserve"> </w:t>
      </w:r>
      <w:r w:rsidR="002B4C38">
        <w:rPr>
          <w:sz w:val="22"/>
          <w:szCs w:val="22"/>
        </w:rPr>
        <w:t>36 місяців</w:t>
      </w:r>
    </w:p>
    <w:p w:rsidR="003D2CE2" w:rsidRPr="0049101C" w:rsidRDefault="00C43897" w:rsidP="00C43897">
      <w:pPr>
        <w:jc w:val="both"/>
        <w:rPr>
          <w:bCs/>
          <w:sz w:val="22"/>
          <w:szCs w:val="22"/>
        </w:rPr>
      </w:pPr>
      <w:r w:rsidRPr="00145EF4">
        <w:rPr>
          <w:b/>
          <w:sz w:val="22"/>
          <w:szCs w:val="22"/>
        </w:rPr>
        <w:t>Виробник:</w:t>
      </w:r>
      <w:r w:rsidR="0049101C">
        <w:rPr>
          <w:bCs/>
          <w:sz w:val="22"/>
          <w:szCs w:val="22"/>
        </w:rPr>
        <w:t xml:space="preserve"> ГЕРБАПОЛ С.А., </w:t>
      </w:r>
      <w:proofErr w:type="spellStart"/>
      <w:r w:rsidR="0049101C">
        <w:rPr>
          <w:bCs/>
          <w:sz w:val="22"/>
          <w:szCs w:val="22"/>
        </w:rPr>
        <w:t>Юл</w:t>
      </w:r>
      <w:proofErr w:type="spellEnd"/>
      <w:r w:rsidR="0049101C">
        <w:rPr>
          <w:bCs/>
          <w:sz w:val="22"/>
          <w:szCs w:val="22"/>
        </w:rPr>
        <w:t xml:space="preserve">. Товарова 47/51 </w:t>
      </w:r>
      <w:r w:rsidR="0049101C" w:rsidRPr="00050506">
        <w:rPr>
          <w:bCs/>
          <w:sz w:val="22"/>
          <w:szCs w:val="22"/>
          <w:lang w:val="ru-RU"/>
        </w:rPr>
        <w:t xml:space="preserve">61-896 </w:t>
      </w:r>
      <w:r w:rsidR="0049101C">
        <w:rPr>
          <w:bCs/>
          <w:sz w:val="22"/>
          <w:szCs w:val="22"/>
        </w:rPr>
        <w:t xml:space="preserve">Познань, Польща/ </w:t>
      </w:r>
      <w:r w:rsidR="0049101C">
        <w:rPr>
          <w:bCs/>
          <w:sz w:val="22"/>
          <w:szCs w:val="22"/>
          <w:lang w:val="en-US"/>
        </w:rPr>
        <w:t>HERBAPOL</w:t>
      </w:r>
      <w:r w:rsidR="0049101C" w:rsidRPr="0049101C">
        <w:rPr>
          <w:bCs/>
          <w:sz w:val="22"/>
          <w:szCs w:val="22"/>
        </w:rPr>
        <w:t xml:space="preserve"> </w:t>
      </w:r>
      <w:r w:rsidR="0049101C">
        <w:rPr>
          <w:bCs/>
          <w:sz w:val="22"/>
          <w:szCs w:val="22"/>
          <w:lang w:val="en-US"/>
        </w:rPr>
        <w:t>S</w:t>
      </w:r>
      <w:r w:rsidR="0049101C" w:rsidRPr="0049101C">
        <w:rPr>
          <w:bCs/>
          <w:sz w:val="22"/>
          <w:szCs w:val="22"/>
        </w:rPr>
        <w:t>.</w:t>
      </w:r>
      <w:r w:rsidR="0049101C">
        <w:rPr>
          <w:bCs/>
          <w:sz w:val="22"/>
          <w:szCs w:val="22"/>
          <w:lang w:val="en-US"/>
        </w:rPr>
        <w:t>A</w:t>
      </w:r>
      <w:r w:rsidR="0049101C">
        <w:rPr>
          <w:bCs/>
          <w:sz w:val="22"/>
          <w:szCs w:val="22"/>
        </w:rPr>
        <w:t>., U</w:t>
      </w:r>
      <w:r w:rsidR="0049101C">
        <w:rPr>
          <w:bCs/>
          <w:sz w:val="22"/>
          <w:szCs w:val="22"/>
          <w:lang w:val="en-US"/>
        </w:rPr>
        <w:t>l</w:t>
      </w:r>
      <w:r w:rsidR="0049101C" w:rsidRPr="0049101C">
        <w:rPr>
          <w:bCs/>
          <w:sz w:val="22"/>
          <w:szCs w:val="22"/>
        </w:rPr>
        <w:t xml:space="preserve">. </w:t>
      </w:r>
      <w:proofErr w:type="spellStart"/>
      <w:r w:rsidR="0049101C">
        <w:rPr>
          <w:bCs/>
          <w:sz w:val="22"/>
          <w:szCs w:val="22"/>
          <w:lang w:val="en-US"/>
        </w:rPr>
        <w:t>Towarowa</w:t>
      </w:r>
      <w:proofErr w:type="spellEnd"/>
      <w:r w:rsidR="0049101C" w:rsidRPr="00B903BC">
        <w:rPr>
          <w:bCs/>
          <w:sz w:val="22"/>
          <w:szCs w:val="22"/>
        </w:rPr>
        <w:t xml:space="preserve"> 47</w:t>
      </w:r>
      <w:r w:rsidR="0049101C">
        <w:rPr>
          <w:bCs/>
          <w:sz w:val="22"/>
          <w:szCs w:val="22"/>
        </w:rPr>
        <w:t>/</w:t>
      </w:r>
      <w:r w:rsidR="0049101C" w:rsidRPr="00B903BC">
        <w:rPr>
          <w:bCs/>
          <w:sz w:val="22"/>
          <w:szCs w:val="22"/>
        </w:rPr>
        <w:t xml:space="preserve">51 61-896 </w:t>
      </w:r>
      <w:r w:rsidR="0049101C">
        <w:rPr>
          <w:bCs/>
          <w:sz w:val="22"/>
          <w:szCs w:val="22"/>
          <w:lang w:val="en-US"/>
        </w:rPr>
        <w:t>Poznan</w:t>
      </w:r>
      <w:r w:rsidR="0049101C" w:rsidRPr="00B903BC">
        <w:rPr>
          <w:bCs/>
          <w:sz w:val="22"/>
          <w:szCs w:val="22"/>
        </w:rPr>
        <w:t xml:space="preserve">, </w:t>
      </w:r>
      <w:r w:rsidR="0049101C">
        <w:rPr>
          <w:bCs/>
          <w:sz w:val="22"/>
          <w:szCs w:val="22"/>
          <w:lang w:val="en-US"/>
        </w:rPr>
        <w:t>Poland</w:t>
      </w:r>
    </w:p>
    <w:p w:rsidR="00907FBC" w:rsidRPr="0050075A" w:rsidRDefault="0050075A" w:rsidP="00907FBC">
      <w:pPr>
        <w:jc w:val="both"/>
        <w:rPr>
          <w:b/>
          <w:sz w:val="22"/>
          <w:szCs w:val="22"/>
        </w:rPr>
      </w:pPr>
      <w:r w:rsidRPr="0050075A">
        <w:rPr>
          <w:b/>
          <w:iCs/>
          <w:sz w:val="22"/>
          <w:szCs w:val="22"/>
        </w:rPr>
        <w:t xml:space="preserve">Імпортер, який здійснює функції щодо прийняття претензій від споживачів: </w:t>
      </w:r>
      <w:r w:rsidRPr="0050075A">
        <w:rPr>
          <w:iCs/>
          <w:sz w:val="22"/>
          <w:szCs w:val="22"/>
        </w:rPr>
        <w:t>вказано на упаковці.</w:t>
      </w:r>
    </w:p>
    <w:p w:rsidR="009651EE" w:rsidRPr="00145EF4" w:rsidRDefault="009651EE" w:rsidP="009651EE">
      <w:pPr>
        <w:jc w:val="both"/>
        <w:rPr>
          <w:strike/>
          <w:color w:val="FF0000"/>
          <w:sz w:val="22"/>
          <w:szCs w:val="22"/>
        </w:rPr>
      </w:pPr>
      <w:r w:rsidRPr="00145EF4">
        <w:rPr>
          <w:b/>
          <w:sz w:val="22"/>
          <w:szCs w:val="22"/>
        </w:rPr>
        <w:t>Мінімальний термін придатності</w:t>
      </w:r>
      <w:r w:rsidRPr="00145EF4">
        <w:rPr>
          <w:sz w:val="22"/>
          <w:szCs w:val="22"/>
        </w:rPr>
        <w:t>: краще спожити до кінця дати, зазначеної на упаковці.</w:t>
      </w:r>
    </w:p>
    <w:p w:rsidR="009651EE" w:rsidRPr="00145EF4" w:rsidRDefault="009651EE" w:rsidP="009651EE">
      <w:pPr>
        <w:jc w:val="both"/>
        <w:rPr>
          <w:b/>
          <w:sz w:val="22"/>
          <w:szCs w:val="22"/>
        </w:rPr>
      </w:pPr>
      <w:r w:rsidRPr="00145EF4">
        <w:rPr>
          <w:b/>
          <w:sz w:val="22"/>
          <w:szCs w:val="22"/>
        </w:rPr>
        <w:t>Номер партії «L» вказано на упаковці.</w:t>
      </w:r>
    </w:p>
    <w:p w:rsidR="009651EE" w:rsidRDefault="009651EE" w:rsidP="009651EE">
      <w:pPr>
        <w:jc w:val="both"/>
        <w:rPr>
          <w:sz w:val="22"/>
          <w:szCs w:val="22"/>
        </w:rPr>
      </w:pPr>
      <w:r w:rsidRPr="00145EF4">
        <w:rPr>
          <w:b/>
          <w:sz w:val="22"/>
          <w:szCs w:val="22"/>
        </w:rPr>
        <w:t xml:space="preserve">Штрих-код: </w:t>
      </w:r>
      <w:r w:rsidRPr="00145EF4">
        <w:rPr>
          <w:sz w:val="22"/>
          <w:szCs w:val="22"/>
        </w:rPr>
        <w:t>вказано на упаковці.</w:t>
      </w:r>
    </w:p>
    <w:p w:rsidR="009651EE" w:rsidRPr="00145EF4" w:rsidRDefault="009651EE" w:rsidP="009651EE">
      <w:pPr>
        <w:jc w:val="both"/>
        <w:rPr>
          <w:b/>
          <w:iCs/>
          <w:kern w:val="2"/>
          <w:sz w:val="22"/>
          <w:szCs w:val="22"/>
        </w:rPr>
      </w:pPr>
      <w:r w:rsidRPr="00145EF4">
        <w:rPr>
          <w:iCs/>
          <w:kern w:val="2"/>
          <w:sz w:val="22"/>
          <w:szCs w:val="22"/>
        </w:rPr>
        <w:t>Без ГМО.</w:t>
      </w:r>
      <w:r w:rsidRPr="00145EF4">
        <w:rPr>
          <w:b/>
          <w:iCs/>
          <w:kern w:val="2"/>
          <w:sz w:val="22"/>
          <w:szCs w:val="22"/>
        </w:rPr>
        <w:t xml:space="preserve"> </w:t>
      </w:r>
    </w:p>
    <w:p w:rsidR="009651EE" w:rsidRPr="00145EF4" w:rsidRDefault="009651EE" w:rsidP="009651EE">
      <w:pPr>
        <w:jc w:val="both"/>
        <w:rPr>
          <w:sz w:val="22"/>
          <w:szCs w:val="22"/>
        </w:rPr>
      </w:pPr>
    </w:p>
    <w:p w:rsidR="00D729BA" w:rsidRPr="00D1436D" w:rsidRDefault="00D729BA" w:rsidP="00D729BA">
      <w:pPr>
        <w:widowControl/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adjustRightInd/>
        <w:ind w:right="-613"/>
        <w:jc w:val="both"/>
        <w:rPr>
          <w:b/>
          <w:i/>
          <w:sz w:val="22"/>
          <w:szCs w:val="22"/>
        </w:rPr>
      </w:pPr>
      <w:r w:rsidRPr="00D1436D">
        <w:rPr>
          <w:b/>
          <w:bCs/>
          <w:i/>
          <w:sz w:val="22"/>
          <w:szCs w:val="22"/>
        </w:rPr>
        <w:t>Текст для маркування (етикетування)</w:t>
      </w:r>
      <w:r w:rsidRPr="00D1436D">
        <w:rPr>
          <w:b/>
          <w:bCs/>
          <w:sz w:val="22"/>
          <w:szCs w:val="22"/>
        </w:rPr>
        <w:t xml:space="preserve"> </w:t>
      </w:r>
      <w:r w:rsidRPr="00D1436D">
        <w:rPr>
          <w:b/>
          <w:bCs/>
          <w:i/>
          <w:sz w:val="22"/>
          <w:szCs w:val="22"/>
        </w:rPr>
        <w:t xml:space="preserve">розроблено оператором ринку відповідальним за інформацію про харчовий продукт, який </w:t>
      </w:r>
      <w:r w:rsidRPr="00D1436D">
        <w:rPr>
          <w:b/>
          <w:i/>
          <w:sz w:val="22"/>
          <w:szCs w:val="22"/>
        </w:rPr>
        <w:t xml:space="preserve">несе повну юридичну відповідальність за відповідність продукції даним, наведеним в тексті для </w:t>
      </w:r>
      <w:r w:rsidRPr="00D1436D">
        <w:rPr>
          <w:b/>
          <w:bCs/>
          <w:i/>
          <w:sz w:val="22"/>
          <w:szCs w:val="22"/>
        </w:rPr>
        <w:t>маркування (етикетування)</w:t>
      </w:r>
      <w:r w:rsidRPr="00D1436D">
        <w:rPr>
          <w:b/>
          <w:i/>
          <w:sz w:val="22"/>
          <w:szCs w:val="22"/>
        </w:rPr>
        <w:t>.</w:t>
      </w:r>
    </w:p>
    <w:p w:rsidR="009651EE" w:rsidRDefault="009651EE">
      <w:pPr>
        <w:rPr>
          <w:sz w:val="22"/>
          <w:szCs w:val="22"/>
        </w:rPr>
      </w:pPr>
    </w:p>
    <w:p w:rsidR="0019671E" w:rsidRPr="007341D7" w:rsidRDefault="0019671E" w:rsidP="0019671E">
      <w:pPr>
        <w:jc w:val="both"/>
        <w:rPr>
          <w:color w:val="000000"/>
          <w:sz w:val="22"/>
          <w:szCs w:val="22"/>
        </w:rPr>
      </w:pPr>
    </w:p>
    <w:tbl>
      <w:tblPr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6769"/>
        <w:gridCol w:w="2876"/>
      </w:tblGrid>
      <w:tr w:rsidR="0019671E" w:rsidRPr="007341D7" w:rsidTr="006545B7">
        <w:tc>
          <w:tcPr>
            <w:tcW w:w="6769" w:type="dxa"/>
            <w:hideMark/>
          </w:tcPr>
          <w:p w:rsidR="0019671E" w:rsidRPr="007341D7" w:rsidRDefault="0019671E" w:rsidP="006545B7">
            <w:pPr>
              <w:jc w:val="both"/>
              <w:outlineLvl w:val="0"/>
              <w:rPr>
                <w:b/>
                <w:color w:val="000000"/>
                <w:sz w:val="22"/>
                <w:szCs w:val="22"/>
              </w:rPr>
            </w:pPr>
            <w:r w:rsidRPr="007341D7">
              <w:rPr>
                <w:b/>
                <w:color w:val="000000"/>
                <w:sz w:val="22"/>
                <w:szCs w:val="22"/>
              </w:rPr>
              <w:t>Відповідальна виконавиця,</w:t>
            </w:r>
          </w:p>
          <w:p w:rsidR="0019671E" w:rsidRPr="007341D7" w:rsidRDefault="0019671E" w:rsidP="006545B7">
            <w:pPr>
              <w:jc w:val="both"/>
              <w:outlineLvl w:val="0"/>
              <w:rPr>
                <w:color w:val="000000"/>
                <w:sz w:val="22"/>
                <w:szCs w:val="22"/>
              </w:rPr>
            </w:pPr>
            <w:r w:rsidRPr="007341D7">
              <w:rPr>
                <w:color w:val="000000"/>
                <w:sz w:val="22"/>
                <w:szCs w:val="22"/>
              </w:rPr>
              <w:t>Спеціалістка 1 категорії</w:t>
            </w:r>
          </w:p>
        </w:tc>
        <w:tc>
          <w:tcPr>
            <w:tcW w:w="2876" w:type="dxa"/>
          </w:tcPr>
          <w:p w:rsidR="0019671E" w:rsidRPr="007341D7" w:rsidRDefault="0019671E" w:rsidP="006545B7">
            <w:pPr>
              <w:jc w:val="both"/>
              <w:outlineLvl w:val="0"/>
              <w:rPr>
                <w:color w:val="000000"/>
                <w:sz w:val="22"/>
                <w:szCs w:val="22"/>
              </w:rPr>
            </w:pPr>
          </w:p>
          <w:p w:rsidR="0019671E" w:rsidRPr="007341D7" w:rsidRDefault="0019671E" w:rsidP="006545B7">
            <w:pPr>
              <w:jc w:val="both"/>
              <w:outlineLvl w:val="0"/>
              <w:rPr>
                <w:color w:val="000000"/>
                <w:sz w:val="22"/>
                <w:szCs w:val="22"/>
              </w:rPr>
            </w:pPr>
            <w:r w:rsidRPr="007341D7">
              <w:rPr>
                <w:color w:val="000000"/>
                <w:sz w:val="22"/>
                <w:szCs w:val="22"/>
              </w:rPr>
              <w:t>Ірина МІХЛИК</w:t>
            </w:r>
          </w:p>
        </w:tc>
      </w:tr>
    </w:tbl>
    <w:p w:rsidR="0019671E" w:rsidRPr="007341D7" w:rsidRDefault="0019671E" w:rsidP="0019671E">
      <w:pPr>
        <w:jc w:val="both"/>
        <w:rPr>
          <w:b/>
          <w:color w:val="000000"/>
          <w:sz w:val="22"/>
          <w:szCs w:val="22"/>
        </w:rPr>
      </w:pPr>
    </w:p>
    <w:p w:rsidR="0019671E" w:rsidRPr="007341D7" w:rsidRDefault="0019671E" w:rsidP="0019671E">
      <w:pPr>
        <w:shd w:val="clear" w:color="auto" w:fill="FFFFFF"/>
        <w:jc w:val="both"/>
        <w:rPr>
          <w:b/>
          <w:sz w:val="22"/>
          <w:szCs w:val="22"/>
        </w:rPr>
      </w:pPr>
      <w:r w:rsidRPr="007341D7">
        <w:rPr>
          <w:b/>
          <w:sz w:val="22"/>
          <w:szCs w:val="22"/>
        </w:rPr>
        <w:t xml:space="preserve"> </w:t>
      </w:r>
    </w:p>
    <w:p w:rsidR="006D1163" w:rsidRDefault="006D1163">
      <w:pPr>
        <w:rPr>
          <w:sz w:val="22"/>
          <w:szCs w:val="22"/>
        </w:rPr>
      </w:pPr>
    </w:p>
    <w:sectPr w:rsidR="006D1163" w:rsidSect="00511BE0">
      <w:headerReference w:type="default" r:id="rId8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26465" w:rsidRDefault="00526465" w:rsidP="00342C0E">
      <w:r>
        <w:separator/>
      </w:r>
    </w:p>
  </w:endnote>
  <w:endnote w:type="continuationSeparator" w:id="0">
    <w:p w:rsidR="00526465" w:rsidRDefault="00526465" w:rsidP="00342C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26465" w:rsidRDefault="00526465" w:rsidP="00342C0E">
      <w:r>
        <w:separator/>
      </w:r>
    </w:p>
  </w:footnote>
  <w:footnote w:type="continuationSeparator" w:id="0">
    <w:p w:rsidR="00526465" w:rsidRDefault="00526465" w:rsidP="00342C0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42C0E" w:rsidRDefault="00342C0E" w:rsidP="00342C0E">
    <w:pPr>
      <w:pStyle w:val="a5"/>
      <w:jc w:val="right"/>
      <w:rPr>
        <w:rFonts w:eastAsia="Calibri"/>
        <w:color w:val="000000"/>
      </w:rPr>
    </w:pPr>
    <w:r>
      <w:t xml:space="preserve">Звіт </w:t>
    </w:r>
    <w:r w:rsidRPr="007341D7">
      <w:rPr>
        <w:rFonts w:eastAsia="Calibri"/>
        <w:color w:val="000000"/>
      </w:rPr>
      <w:t>№ 3/28-А-  /1-24</w:t>
    </w:r>
  </w:p>
  <w:p w:rsidR="00342C0E" w:rsidRDefault="00342C0E" w:rsidP="00342C0E">
    <w:pPr>
      <w:pStyle w:val="a5"/>
      <w:jc w:val="right"/>
    </w:pPr>
    <w:r>
      <w:t>Додаток 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129B7B3F"/>
    <w:multiLevelType w:val="hybridMultilevel"/>
    <w:tmpl w:val="7B7E1CF2"/>
    <w:lvl w:ilvl="0" w:tplc="8A3A5314">
      <w:start w:val="10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373C1A"/>
    <w:multiLevelType w:val="hybridMultilevel"/>
    <w:tmpl w:val="1892E596"/>
    <w:lvl w:ilvl="0" w:tplc="6BECD74C">
      <w:start w:val="7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CAF7C1E"/>
    <w:multiLevelType w:val="hybridMultilevel"/>
    <w:tmpl w:val="89EE0CD4"/>
    <w:lvl w:ilvl="0" w:tplc="F0548AE8">
      <w:start w:val="75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82475A5"/>
    <w:multiLevelType w:val="hybridMultilevel"/>
    <w:tmpl w:val="41804392"/>
    <w:lvl w:ilvl="0" w:tplc="4FAE5C88">
      <w:start w:val="100"/>
      <w:numFmt w:val="decimal"/>
      <w:lvlText w:val="%1"/>
      <w:lvlJc w:val="left"/>
      <w:pPr>
        <w:ind w:left="720" w:hanging="360"/>
      </w:pPr>
      <w:rPr>
        <w:rFonts w:hint="default"/>
        <w:color w:val="000000" w:themeColor="text1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3DB7132"/>
    <w:multiLevelType w:val="hybridMultilevel"/>
    <w:tmpl w:val="AC9C7C98"/>
    <w:lvl w:ilvl="0" w:tplc="9CB8DF5E">
      <w:start w:val="7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A196768"/>
    <w:multiLevelType w:val="hybridMultilevel"/>
    <w:tmpl w:val="2EBC297A"/>
    <w:lvl w:ilvl="0" w:tplc="7F6604DE">
      <w:start w:val="80"/>
      <w:numFmt w:val="decimal"/>
      <w:lvlText w:val="%1"/>
      <w:lvlJc w:val="left"/>
      <w:pPr>
        <w:ind w:left="146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84" w:hanging="360"/>
      </w:pPr>
    </w:lvl>
    <w:lvl w:ilvl="2" w:tplc="0419001B" w:tentative="1">
      <w:start w:val="1"/>
      <w:numFmt w:val="lowerRoman"/>
      <w:lvlText w:val="%3."/>
      <w:lvlJc w:val="right"/>
      <w:pPr>
        <w:ind w:left="2904" w:hanging="180"/>
      </w:pPr>
    </w:lvl>
    <w:lvl w:ilvl="3" w:tplc="0419000F" w:tentative="1">
      <w:start w:val="1"/>
      <w:numFmt w:val="decimal"/>
      <w:lvlText w:val="%4."/>
      <w:lvlJc w:val="left"/>
      <w:pPr>
        <w:ind w:left="3624" w:hanging="360"/>
      </w:pPr>
    </w:lvl>
    <w:lvl w:ilvl="4" w:tplc="04190019" w:tentative="1">
      <w:start w:val="1"/>
      <w:numFmt w:val="lowerLetter"/>
      <w:lvlText w:val="%5."/>
      <w:lvlJc w:val="left"/>
      <w:pPr>
        <w:ind w:left="4344" w:hanging="360"/>
      </w:pPr>
    </w:lvl>
    <w:lvl w:ilvl="5" w:tplc="0419001B" w:tentative="1">
      <w:start w:val="1"/>
      <w:numFmt w:val="lowerRoman"/>
      <w:lvlText w:val="%6."/>
      <w:lvlJc w:val="right"/>
      <w:pPr>
        <w:ind w:left="5064" w:hanging="180"/>
      </w:pPr>
    </w:lvl>
    <w:lvl w:ilvl="6" w:tplc="0419000F" w:tentative="1">
      <w:start w:val="1"/>
      <w:numFmt w:val="decimal"/>
      <w:lvlText w:val="%7."/>
      <w:lvlJc w:val="left"/>
      <w:pPr>
        <w:ind w:left="5784" w:hanging="360"/>
      </w:pPr>
    </w:lvl>
    <w:lvl w:ilvl="7" w:tplc="04190019" w:tentative="1">
      <w:start w:val="1"/>
      <w:numFmt w:val="lowerLetter"/>
      <w:lvlText w:val="%8."/>
      <w:lvlJc w:val="left"/>
      <w:pPr>
        <w:ind w:left="6504" w:hanging="360"/>
      </w:pPr>
    </w:lvl>
    <w:lvl w:ilvl="8" w:tplc="0419001B" w:tentative="1">
      <w:start w:val="1"/>
      <w:numFmt w:val="lowerRoman"/>
      <w:lvlText w:val="%9."/>
      <w:lvlJc w:val="right"/>
      <w:pPr>
        <w:ind w:left="7224" w:hanging="180"/>
      </w:pPr>
    </w:lvl>
  </w:abstractNum>
  <w:abstractNum w:abstractNumId="7" w15:restartNumberingAfterBreak="0">
    <w:nsid w:val="4BFB2A36"/>
    <w:multiLevelType w:val="hybridMultilevel"/>
    <w:tmpl w:val="B4721002"/>
    <w:lvl w:ilvl="0" w:tplc="23245E30">
      <w:start w:val="200"/>
      <w:numFmt w:val="decimal"/>
      <w:lvlText w:val="%1"/>
      <w:lvlJc w:val="left"/>
      <w:pPr>
        <w:ind w:left="146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84" w:hanging="360"/>
      </w:pPr>
    </w:lvl>
    <w:lvl w:ilvl="2" w:tplc="0419001B" w:tentative="1">
      <w:start w:val="1"/>
      <w:numFmt w:val="lowerRoman"/>
      <w:lvlText w:val="%3."/>
      <w:lvlJc w:val="right"/>
      <w:pPr>
        <w:ind w:left="2904" w:hanging="180"/>
      </w:pPr>
    </w:lvl>
    <w:lvl w:ilvl="3" w:tplc="0419000F" w:tentative="1">
      <w:start w:val="1"/>
      <w:numFmt w:val="decimal"/>
      <w:lvlText w:val="%4."/>
      <w:lvlJc w:val="left"/>
      <w:pPr>
        <w:ind w:left="3624" w:hanging="360"/>
      </w:pPr>
    </w:lvl>
    <w:lvl w:ilvl="4" w:tplc="04190019" w:tentative="1">
      <w:start w:val="1"/>
      <w:numFmt w:val="lowerLetter"/>
      <w:lvlText w:val="%5."/>
      <w:lvlJc w:val="left"/>
      <w:pPr>
        <w:ind w:left="4344" w:hanging="360"/>
      </w:pPr>
    </w:lvl>
    <w:lvl w:ilvl="5" w:tplc="0419001B" w:tentative="1">
      <w:start w:val="1"/>
      <w:numFmt w:val="lowerRoman"/>
      <w:lvlText w:val="%6."/>
      <w:lvlJc w:val="right"/>
      <w:pPr>
        <w:ind w:left="5064" w:hanging="180"/>
      </w:pPr>
    </w:lvl>
    <w:lvl w:ilvl="6" w:tplc="0419000F" w:tentative="1">
      <w:start w:val="1"/>
      <w:numFmt w:val="decimal"/>
      <w:lvlText w:val="%7."/>
      <w:lvlJc w:val="left"/>
      <w:pPr>
        <w:ind w:left="5784" w:hanging="360"/>
      </w:pPr>
    </w:lvl>
    <w:lvl w:ilvl="7" w:tplc="04190019" w:tentative="1">
      <w:start w:val="1"/>
      <w:numFmt w:val="lowerLetter"/>
      <w:lvlText w:val="%8."/>
      <w:lvlJc w:val="left"/>
      <w:pPr>
        <w:ind w:left="6504" w:hanging="360"/>
      </w:pPr>
    </w:lvl>
    <w:lvl w:ilvl="8" w:tplc="0419001B" w:tentative="1">
      <w:start w:val="1"/>
      <w:numFmt w:val="lowerRoman"/>
      <w:lvlText w:val="%9."/>
      <w:lvlJc w:val="right"/>
      <w:pPr>
        <w:ind w:left="7224" w:hanging="180"/>
      </w:pPr>
    </w:lvl>
  </w:abstractNum>
  <w:abstractNum w:abstractNumId="8" w15:restartNumberingAfterBreak="0">
    <w:nsid w:val="5E9542D9"/>
    <w:multiLevelType w:val="hybridMultilevel"/>
    <w:tmpl w:val="A23415DA"/>
    <w:lvl w:ilvl="0" w:tplc="47A26DFC"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DA4752B"/>
    <w:multiLevelType w:val="hybridMultilevel"/>
    <w:tmpl w:val="27764094"/>
    <w:lvl w:ilvl="0" w:tplc="D004D606">
      <w:start w:val="26"/>
      <w:numFmt w:val="decimal"/>
      <w:lvlText w:val="%1"/>
      <w:lvlJc w:val="left"/>
      <w:pPr>
        <w:ind w:left="12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0" w:hanging="360"/>
      </w:pPr>
    </w:lvl>
    <w:lvl w:ilvl="2" w:tplc="0419001B" w:tentative="1">
      <w:start w:val="1"/>
      <w:numFmt w:val="lowerRoman"/>
      <w:lvlText w:val="%3."/>
      <w:lvlJc w:val="right"/>
      <w:pPr>
        <w:ind w:left="2650" w:hanging="180"/>
      </w:pPr>
    </w:lvl>
    <w:lvl w:ilvl="3" w:tplc="0419000F" w:tentative="1">
      <w:start w:val="1"/>
      <w:numFmt w:val="decimal"/>
      <w:lvlText w:val="%4."/>
      <w:lvlJc w:val="left"/>
      <w:pPr>
        <w:ind w:left="3370" w:hanging="360"/>
      </w:pPr>
    </w:lvl>
    <w:lvl w:ilvl="4" w:tplc="04190019" w:tentative="1">
      <w:start w:val="1"/>
      <w:numFmt w:val="lowerLetter"/>
      <w:lvlText w:val="%5."/>
      <w:lvlJc w:val="left"/>
      <w:pPr>
        <w:ind w:left="4090" w:hanging="360"/>
      </w:pPr>
    </w:lvl>
    <w:lvl w:ilvl="5" w:tplc="0419001B" w:tentative="1">
      <w:start w:val="1"/>
      <w:numFmt w:val="lowerRoman"/>
      <w:lvlText w:val="%6."/>
      <w:lvlJc w:val="right"/>
      <w:pPr>
        <w:ind w:left="4810" w:hanging="180"/>
      </w:pPr>
    </w:lvl>
    <w:lvl w:ilvl="6" w:tplc="0419000F" w:tentative="1">
      <w:start w:val="1"/>
      <w:numFmt w:val="decimal"/>
      <w:lvlText w:val="%7."/>
      <w:lvlJc w:val="left"/>
      <w:pPr>
        <w:ind w:left="5530" w:hanging="360"/>
      </w:pPr>
    </w:lvl>
    <w:lvl w:ilvl="7" w:tplc="04190019" w:tentative="1">
      <w:start w:val="1"/>
      <w:numFmt w:val="lowerLetter"/>
      <w:lvlText w:val="%8."/>
      <w:lvlJc w:val="left"/>
      <w:pPr>
        <w:ind w:left="6250" w:hanging="360"/>
      </w:pPr>
    </w:lvl>
    <w:lvl w:ilvl="8" w:tplc="0419001B" w:tentative="1">
      <w:start w:val="1"/>
      <w:numFmt w:val="lowerRoman"/>
      <w:lvlText w:val="%9."/>
      <w:lvlJc w:val="right"/>
      <w:pPr>
        <w:ind w:left="6970" w:hanging="180"/>
      </w:pPr>
    </w:lvl>
  </w:abstractNum>
  <w:abstractNum w:abstractNumId="10" w15:restartNumberingAfterBreak="0">
    <w:nsid w:val="6F80587F"/>
    <w:multiLevelType w:val="hybridMultilevel"/>
    <w:tmpl w:val="C5BA0DD2"/>
    <w:lvl w:ilvl="0" w:tplc="E9809C4E">
      <w:start w:val="200"/>
      <w:numFmt w:val="decimal"/>
      <w:lvlText w:val="%1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8"/>
  </w:num>
  <w:num w:numId="3">
    <w:abstractNumId w:val="4"/>
  </w:num>
  <w:num w:numId="4">
    <w:abstractNumId w:val="1"/>
  </w:num>
  <w:num w:numId="5">
    <w:abstractNumId w:val="2"/>
  </w:num>
  <w:num w:numId="6">
    <w:abstractNumId w:val="3"/>
  </w:num>
  <w:num w:numId="7">
    <w:abstractNumId w:val="5"/>
  </w:num>
  <w:num w:numId="8">
    <w:abstractNumId w:val="10"/>
  </w:num>
  <w:num w:numId="9">
    <w:abstractNumId w:val="7"/>
  </w:num>
  <w:num w:numId="10">
    <w:abstractNumId w:val="6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651EE"/>
    <w:rsid w:val="00011361"/>
    <w:rsid w:val="00050506"/>
    <w:rsid w:val="00053E21"/>
    <w:rsid w:val="00082532"/>
    <w:rsid w:val="00096BBC"/>
    <w:rsid w:val="000D1EEB"/>
    <w:rsid w:val="000F7702"/>
    <w:rsid w:val="0013312A"/>
    <w:rsid w:val="00145EF4"/>
    <w:rsid w:val="00172398"/>
    <w:rsid w:val="0019671E"/>
    <w:rsid w:val="001B04DF"/>
    <w:rsid w:val="001F737A"/>
    <w:rsid w:val="0021518E"/>
    <w:rsid w:val="00230B72"/>
    <w:rsid w:val="00277BFF"/>
    <w:rsid w:val="002924DE"/>
    <w:rsid w:val="002A5392"/>
    <w:rsid w:val="002B4C38"/>
    <w:rsid w:val="00307A93"/>
    <w:rsid w:val="0034022D"/>
    <w:rsid w:val="00342C0E"/>
    <w:rsid w:val="0036068D"/>
    <w:rsid w:val="003608EC"/>
    <w:rsid w:val="003769B2"/>
    <w:rsid w:val="003A2832"/>
    <w:rsid w:val="003D2CE2"/>
    <w:rsid w:val="003F4ECE"/>
    <w:rsid w:val="00401D76"/>
    <w:rsid w:val="004630D1"/>
    <w:rsid w:val="00480FEE"/>
    <w:rsid w:val="0049101C"/>
    <w:rsid w:val="004B2B71"/>
    <w:rsid w:val="004D0E3E"/>
    <w:rsid w:val="004D31F5"/>
    <w:rsid w:val="004D4BEA"/>
    <w:rsid w:val="005000B3"/>
    <w:rsid w:val="0050075A"/>
    <w:rsid w:val="00511BE0"/>
    <w:rsid w:val="00526465"/>
    <w:rsid w:val="00570536"/>
    <w:rsid w:val="005E5BF0"/>
    <w:rsid w:val="00605191"/>
    <w:rsid w:val="00637855"/>
    <w:rsid w:val="006D1163"/>
    <w:rsid w:val="006D7E99"/>
    <w:rsid w:val="00736808"/>
    <w:rsid w:val="00737035"/>
    <w:rsid w:val="00742FAB"/>
    <w:rsid w:val="00746B1A"/>
    <w:rsid w:val="00772969"/>
    <w:rsid w:val="00791014"/>
    <w:rsid w:val="007F091A"/>
    <w:rsid w:val="00807907"/>
    <w:rsid w:val="00832DFF"/>
    <w:rsid w:val="008536B7"/>
    <w:rsid w:val="00864572"/>
    <w:rsid w:val="008871E8"/>
    <w:rsid w:val="008A264C"/>
    <w:rsid w:val="008F2D1C"/>
    <w:rsid w:val="008F41BA"/>
    <w:rsid w:val="008F5DAF"/>
    <w:rsid w:val="00907FBC"/>
    <w:rsid w:val="0093045D"/>
    <w:rsid w:val="00945E85"/>
    <w:rsid w:val="0095060C"/>
    <w:rsid w:val="00950FC8"/>
    <w:rsid w:val="009651EE"/>
    <w:rsid w:val="00982BBE"/>
    <w:rsid w:val="009961E6"/>
    <w:rsid w:val="009A1F52"/>
    <w:rsid w:val="009C2A1D"/>
    <w:rsid w:val="009D51BA"/>
    <w:rsid w:val="00A118F9"/>
    <w:rsid w:val="00A57FF8"/>
    <w:rsid w:val="00A710E9"/>
    <w:rsid w:val="00A867A0"/>
    <w:rsid w:val="00AE1DE1"/>
    <w:rsid w:val="00AF232E"/>
    <w:rsid w:val="00B1109E"/>
    <w:rsid w:val="00B218AA"/>
    <w:rsid w:val="00B903BC"/>
    <w:rsid w:val="00BA064A"/>
    <w:rsid w:val="00BA7DBE"/>
    <w:rsid w:val="00BF046C"/>
    <w:rsid w:val="00C2179D"/>
    <w:rsid w:val="00C35055"/>
    <w:rsid w:val="00C43897"/>
    <w:rsid w:val="00C60117"/>
    <w:rsid w:val="00C67D12"/>
    <w:rsid w:val="00CA32C4"/>
    <w:rsid w:val="00CC439D"/>
    <w:rsid w:val="00CE740E"/>
    <w:rsid w:val="00CF23D7"/>
    <w:rsid w:val="00D00A33"/>
    <w:rsid w:val="00D6577A"/>
    <w:rsid w:val="00D7122F"/>
    <w:rsid w:val="00D729BA"/>
    <w:rsid w:val="00D96381"/>
    <w:rsid w:val="00DA218B"/>
    <w:rsid w:val="00DE748C"/>
    <w:rsid w:val="00DF4EB0"/>
    <w:rsid w:val="00E165DB"/>
    <w:rsid w:val="00E170D6"/>
    <w:rsid w:val="00E4634B"/>
    <w:rsid w:val="00E8647B"/>
    <w:rsid w:val="00EA6808"/>
    <w:rsid w:val="00EB010D"/>
    <w:rsid w:val="00EC52CE"/>
    <w:rsid w:val="00F47B61"/>
    <w:rsid w:val="00F533B3"/>
    <w:rsid w:val="00F954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,"/>
  <w14:docId w14:val="49332146"/>
  <w15:chartTrackingRefBased/>
  <w15:docId w15:val="{92985711-65C4-5A4B-88AD-FABF1FA055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70536"/>
    <w:pPr>
      <w:widowControl w:val="0"/>
      <w:autoSpaceDE w:val="0"/>
      <w:autoSpaceDN w:val="0"/>
      <w:adjustRightInd w:val="0"/>
    </w:pPr>
    <w:rPr>
      <w:rFonts w:ascii="Times New Roman" w:eastAsia="Times New Roman" w:hAnsi="Times New Roman" w:cs="Times New Roman"/>
      <w:kern w:val="0"/>
      <w:sz w:val="20"/>
      <w:szCs w:val="20"/>
      <w:lang w:val="uk-UA" w:eastAsia="uk-UA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36068D"/>
    <w:pPr>
      <w:autoSpaceDE w:val="0"/>
      <w:autoSpaceDN w:val="0"/>
      <w:adjustRightInd w:val="0"/>
    </w:pPr>
    <w:rPr>
      <w:rFonts w:ascii="Times New Roman" w:hAnsi="Times New Roman" w:cs="Times New Roman"/>
      <w:color w:val="000000"/>
      <w:kern w:val="0"/>
    </w:rPr>
  </w:style>
  <w:style w:type="paragraph" w:styleId="a3">
    <w:name w:val="Normal (Web)"/>
    <w:basedOn w:val="a"/>
    <w:uiPriority w:val="99"/>
    <w:rsid w:val="00145EF4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  <w:lang w:val="ru-RU" w:eastAsia="ru-RU"/>
    </w:rPr>
  </w:style>
  <w:style w:type="paragraph" w:styleId="a4">
    <w:name w:val="List Paragraph"/>
    <w:basedOn w:val="a"/>
    <w:uiPriority w:val="34"/>
    <w:qFormat/>
    <w:rsid w:val="00145EF4"/>
    <w:pPr>
      <w:ind w:left="720"/>
      <w:contextualSpacing/>
    </w:pPr>
  </w:style>
  <w:style w:type="paragraph" w:customStyle="1" w:styleId="p8">
    <w:name w:val="p8"/>
    <w:basedOn w:val="a"/>
    <w:uiPriority w:val="99"/>
    <w:rsid w:val="003F4ECE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  <w:lang w:val="ru-RU" w:eastAsia="ru-RU"/>
    </w:rPr>
  </w:style>
  <w:style w:type="character" w:customStyle="1" w:styleId="Bodytext2Bold">
    <w:name w:val="Body text (2) + Bold"/>
    <w:qFormat/>
    <w:rsid w:val="00AE1DE1"/>
    <w:rPr>
      <w:rFonts w:ascii="Times New Roman" w:eastAsia="Times New Roman" w:hAnsi="Times New Roman" w:cs="Times New Roman"/>
      <w:b/>
      <w:bCs/>
      <w:i w:val="0"/>
      <w:iCs w:val="0"/>
      <w:caps w:val="0"/>
      <w:smallCaps w:val="0"/>
      <w:strike w:val="0"/>
      <w:dstrike w:val="0"/>
      <w:color w:val="000000"/>
      <w:spacing w:val="0"/>
      <w:w w:val="100"/>
      <w:sz w:val="16"/>
      <w:szCs w:val="16"/>
      <w:u w:val="none"/>
      <w:lang w:val="uk-UA" w:eastAsia="uk-UA" w:bidi="uk-UA"/>
    </w:rPr>
  </w:style>
  <w:style w:type="paragraph" w:customStyle="1" w:styleId="Bodytext4">
    <w:name w:val="Body text (4)"/>
    <w:basedOn w:val="a"/>
    <w:qFormat/>
    <w:rsid w:val="00AE1DE1"/>
    <w:pPr>
      <w:shd w:val="clear" w:color="auto" w:fill="FFFFFF"/>
      <w:overflowPunct w:val="0"/>
      <w:autoSpaceDE/>
      <w:autoSpaceDN/>
      <w:adjustRightInd/>
      <w:spacing w:line="168" w:lineRule="exact"/>
      <w:ind w:firstLine="540"/>
      <w:jc w:val="both"/>
    </w:pPr>
    <w:rPr>
      <w:b/>
      <w:bCs/>
      <w:color w:val="00000A"/>
      <w:sz w:val="16"/>
      <w:szCs w:val="16"/>
      <w:lang w:val="ru-RU" w:eastAsia="zh-CN" w:bidi="hi-IN"/>
    </w:rPr>
  </w:style>
  <w:style w:type="paragraph" w:styleId="a5">
    <w:name w:val="header"/>
    <w:basedOn w:val="a"/>
    <w:link w:val="a6"/>
    <w:uiPriority w:val="99"/>
    <w:unhideWhenUsed/>
    <w:rsid w:val="00342C0E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342C0E"/>
    <w:rPr>
      <w:rFonts w:ascii="Times New Roman" w:eastAsia="Times New Roman" w:hAnsi="Times New Roman" w:cs="Times New Roman"/>
      <w:kern w:val="0"/>
      <w:sz w:val="20"/>
      <w:szCs w:val="20"/>
      <w:lang w:val="uk-UA" w:eastAsia="uk-UA"/>
      <w14:ligatures w14:val="none"/>
    </w:rPr>
  </w:style>
  <w:style w:type="paragraph" w:styleId="a7">
    <w:name w:val="footer"/>
    <w:basedOn w:val="a"/>
    <w:link w:val="a8"/>
    <w:uiPriority w:val="99"/>
    <w:unhideWhenUsed/>
    <w:rsid w:val="00342C0E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342C0E"/>
    <w:rPr>
      <w:rFonts w:ascii="Times New Roman" w:eastAsia="Times New Roman" w:hAnsi="Times New Roman" w:cs="Times New Roman"/>
      <w:kern w:val="0"/>
      <w:sz w:val="20"/>
      <w:szCs w:val="20"/>
      <w:lang w:val="uk-UA" w:eastAsia="uk-UA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4062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7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3640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2263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417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82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056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B746A77-657D-9F4A-8597-983365073F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1336</TotalTime>
  <Pages>1</Pages>
  <Words>385</Words>
  <Characters>2199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Nataliia Kotovska</dc:creator>
  <cp:keywords/>
  <dc:description/>
  <cp:lastModifiedBy>Microsoft Office User</cp:lastModifiedBy>
  <cp:revision>19</cp:revision>
  <dcterms:created xsi:type="dcterms:W3CDTF">2024-02-26T09:38:00Z</dcterms:created>
  <dcterms:modified xsi:type="dcterms:W3CDTF">2024-03-10T12:30:00Z</dcterms:modified>
</cp:coreProperties>
</file>